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1EB2A" w14:textId="5D5397E8" w:rsidR="00362A7E" w:rsidRDefault="00F5202D" w:rsidP="00362A7E">
      <w:pPr>
        <w:pStyle w:val="Nagwek"/>
      </w:pPr>
      <w:r w:rsidRPr="004A59FF">
        <w:rPr>
          <w:rFonts w:cstheme="minorHAnsi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6AF77B71" wp14:editId="334787E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72019" cy="1067463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690" cy="1071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B76980" w14:textId="0BD2F969" w:rsidR="0002410F" w:rsidRPr="00F5202D" w:rsidRDefault="00F5202D" w:rsidP="00F5202D">
      <w:pPr>
        <w:ind w:left="6372"/>
        <w:jc w:val="center"/>
        <w:rPr>
          <w:rFonts w:cs="Calibri"/>
          <w:bCs/>
        </w:rPr>
      </w:pPr>
      <w:r w:rsidRPr="00F5202D">
        <w:rPr>
          <w:rFonts w:cs="Calibri"/>
          <w:bCs/>
        </w:rPr>
        <w:t>Załącznik nr 2 do ZO-14/25/MD</w:t>
      </w:r>
    </w:p>
    <w:p w14:paraId="085712AB" w14:textId="77777777" w:rsidR="00362A7E" w:rsidRPr="00214350" w:rsidRDefault="00362A7E" w:rsidP="0002410F">
      <w:pPr>
        <w:jc w:val="center"/>
        <w:rPr>
          <w:rFonts w:cs="Calibri"/>
          <w:b/>
          <w:sz w:val="24"/>
          <w:szCs w:val="24"/>
        </w:rPr>
      </w:pPr>
    </w:p>
    <w:p w14:paraId="0F73E252" w14:textId="77777777" w:rsidR="00362A7E" w:rsidRDefault="00362A7E" w:rsidP="00485705">
      <w:pPr>
        <w:pStyle w:val="Tekstpodstawowy"/>
      </w:pPr>
    </w:p>
    <w:p w14:paraId="7A8F7C0E" w14:textId="77777777" w:rsidR="00F5202D" w:rsidRDefault="00F5202D" w:rsidP="00E758F3">
      <w:pPr>
        <w:pStyle w:val="Tekstpodstawowy"/>
        <w:ind w:right="-283"/>
        <w:jc w:val="both"/>
        <w:rPr>
          <w:rFonts w:cs="Calibri"/>
          <w:bCs/>
          <w:iCs/>
        </w:rPr>
      </w:pPr>
    </w:p>
    <w:p w14:paraId="6BBE201B" w14:textId="4FF81020" w:rsidR="0002410F" w:rsidRDefault="00362A7E" w:rsidP="00E758F3">
      <w:pPr>
        <w:pStyle w:val="Tekstpodstawowy"/>
        <w:ind w:right="-283"/>
        <w:jc w:val="both"/>
        <w:rPr>
          <w:b/>
        </w:rPr>
      </w:pPr>
      <w:r>
        <w:rPr>
          <w:rFonts w:cs="Calibri"/>
          <w:bCs/>
          <w:iCs/>
        </w:rPr>
        <w:t>Dotyczy:</w:t>
      </w:r>
      <w:r>
        <w:rPr>
          <w:b/>
          <w:bCs/>
        </w:rPr>
        <w:t xml:space="preserve"> </w:t>
      </w:r>
      <w:r>
        <w:rPr>
          <w:rFonts w:cs="Whitney-Book"/>
          <w:b/>
        </w:rPr>
        <w:t xml:space="preserve">usługi </w:t>
      </w:r>
      <w:r w:rsidRPr="00485705">
        <w:rPr>
          <w:rFonts w:cs="Whitney-Book"/>
          <w:b/>
        </w:rPr>
        <w:t>w modelu SaaS (Software as a Service) dostępu do oprogramowania</w:t>
      </w:r>
      <w:r>
        <w:rPr>
          <w:b/>
        </w:rPr>
        <w:t xml:space="preserve"> związanego z pełną obsługą</w:t>
      </w:r>
      <w:r w:rsidRPr="00485705">
        <w:rPr>
          <w:b/>
        </w:rPr>
        <w:t xml:space="preserve"> elektronicznego procesu komunikacji pomiędzy Zamawiającym i Wykonawcą</w:t>
      </w:r>
      <w:r>
        <w:rPr>
          <w:b/>
        </w:rPr>
        <w:t xml:space="preserve"> - </w:t>
      </w:r>
      <w:r w:rsidRPr="00485705">
        <w:rPr>
          <w:b/>
        </w:rPr>
        <w:t>zgodnego z Ustawą Prawo Zamówień Publicznych</w:t>
      </w:r>
      <w:r w:rsidR="00727A59">
        <w:rPr>
          <w:b/>
        </w:rPr>
        <w:t xml:space="preserve"> z </w:t>
      </w:r>
      <w:r w:rsidR="003670D5">
        <w:rPr>
          <w:b/>
        </w:rPr>
        <w:t xml:space="preserve">dnia </w:t>
      </w:r>
      <w:r w:rsidR="00727A59">
        <w:rPr>
          <w:b/>
        </w:rPr>
        <w:t xml:space="preserve">11 września 2019 r. </w:t>
      </w:r>
      <w:r w:rsidRPr="00485705">
        <w:rPr>
          <w:b/>
        </w:rPr>
        <w:t xml:space="preserve"> </w:t>
      </w:r>
    </w:p>
    <w:p w14:paraId="77E28E1D" w14:textId="77777777" w:rsidR="00E758F3" w:rsidRDefault="00E758F3" w:rsidP="00362A7E">
      <w:pPr>
        <w:pStyle w:val="Default"/>
        <w:spacing w:after="57"/>
        <w:jc w:val="center"/>
        <w:rPr>
          <w:b/>
          <w:color w:val="auto"/>
        </w:rPr>
      </w:pPr>
    </w:p>
    <w:p w14:paraId="4972D45D" w14:textId="77777777" w:rsidR="00362A7E" w:rsidRDefault="00362A7E" w:rsidP="00362A7E">
      <w:pPr>
        <w:pStyle w:val="Default"/>
        <w:spacing w:after="57"/>
        <w:jc w:val="center"/>
        <w:rPr>
          <w:b/>
          <w:color w:val="auto"/>
        </w:rPr>
      </w:pPr>
      <w:r>
        <w:rPr>
          <w:b/>
          <w:color w:val="auto"/>
        </w:rPr>
        <w:t>OPIS PRZEDMIOTU ZAMÓWIENIA</w:t>
      </w:r>
    </w:p>
    <w:p w14:paraId="5549C7EE" w14:textId="77777777" w:rsidR="006C765A" w:rsidRDefault="006C765A" w:rsidP="00E758F3">
      <w:pPr>
        <w:pStyle w:val="Default"/>
        <w:spacing w:after="57"/>
        <w:rPr>
          <w:b/>
          <w:color w:val="auto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161"/>
        <w:gridCol w:w="2218"/>
        <w:gridCol w:w="2977"/>
      </w:tblGrid>
      <w:tr w:rsidR="006C765A" w14:paraId="6A14F53D" w14:textId="77777777" w:rsidTr="00E758F3"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0A87CEA1" w14:textId="77777777" w:rsidR="006C765A" w:rsidRPr="00A24F03" w:rsidRDefault="006C765A" w:rsidP="00E758F3">
            <w:pPr>
              <w:pStyle w:val="Default"/>
              <w:jc w:val="center"/>
              <w:rPr>
                <w:b/>
                <w:color w:val="auto"/>
              </w:rPr>
            </w:pPr>
            <w:r w:rsidRPr="00A24F03">
              <w:rPr>
                <w:b/>
                <w:color w:val="auto"/>
              </w:rPr>
              <w:t>Lp.</w:t>
            </w:r>
          </w:p>
        </w:tc>
        <w:tc>
          <w:tcPr>
            <w:tcW w:w="4161" w:type="dxa"/>
            <w:shd w:val="clear" w:color="auto" w:fill="D9D9D9" w:themeFill="background1" w:themeFillShade="D9"/>
            <w:vAlign w:val="center"/>
          </w:tcPr>
          <w:p w14:paraId="170EAFD0" w14:textId="77777777" w:rsidR="006C765A" w:rsidRPr="00A24F03" w:rsidRDefault="00017782" w:rsidP="00E758F3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Rodzaj funkcji</w:t>
            </w:r>
          </w:p>
        </w:tc>
        <w:tc>
          <w:tcPr>
            <w:tcW w:w="2218" w:type="dxa"/>
            <w:shd w:val="clear" w:color="auto" w:fill="D9D9D9" w:themeFill="background1" w:themeFillShade="D9"/>
            <w:vAlign w:val="center"/>
          </w:tcPr>
          <w:p w14:paraId="297B7051" w14:textId="77777777" w:rsidR="006C765A" w:rsidRPr="00A24F03" w:rsidRDefault="00017782" w:rsidP="00E758F3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Parametr graniczny – wymagane funkcje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F909E47" w14:textId="6781ACCE" w:rsidR="006C765A" w:rsidRPr="00A24F03" w:rsidRDefault="00017782" w:rsidP="00E758F3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Opis  - potwierdzenie parametru – wymaganych funkcji</w:t>
            </w:r>
            <w:r w:rsidR="005F740B">
              <w:rPr>
                <w:b/>
                <w:color w:val="auto"/>
              </w:rPr>
              <w:t xml:space="preserve"> (wypełnia Wykonawca)</w:t>
            </w:r>
          </w:p>
        </w:tc>
      </w:tr>
      <w:tr w:rsidR="006C765A" w:rsidRPr="00F8143C" w14:paraId="471AC3BC" w14:textId="77777777" w:rsidTr="00E758F3">
        <w:tc>
          <w:tcPr>
            <w:tcW w:w="675" w:type="dxa"/>
            <w:vAlign w:val="center"/>
          </w:tcPr>
          <w:p w14:paraId="41111148" w14:textId="77777777" w:rsidR="006C765A" w:rsidRPr="00F8143C" w:rsidRDefault="006C765A" w:rsidP="006C765A">
            <w:pPr>
              <w:pStyle w:val="Default"/>
              <w:spacing w:line="276" w:lineRule="auto"/>
              <w:jc w:val="center"/>
              <w:rPr>
                <w:b/>
                <w:i/>
                <w:color w:val="auto"/>
              </w:rPr>
            </w:pPr>
            <w:r>
              <w:rPr>
                <w:b/>
                <w:i/>
                <w:color w:val="auto"/>
              </w:rPr>
              <w:t>1</w:t>
            </w:r>
          </w:p>
        </w:tc>
        <w:tc>
          <w:tcPr>
            <w:tcW w:w="4161" w:type="dxa"/>
            <w:vAlign w:val="center"/>
          </w:tcPr>
          <w:p w14:paraId="46D0D51E" w14:textId="77777777" w:rsidR="006C765A" w:rsidRPr="00F8143C" w:rsidRDefault="006C765A" w:rsidP="006C765A">
            <w:pPr>
              <w:pStyle w:val="Default"/>
              <w:spacing w:line="276" w:lineRule="auto"/>
              <w:jc w:val="center"/>
              <w:rPr>
                <w:b/>
                <w:i/>
                <w:color w:val="auto"/>
              </w:rPr>
            </w:pPr>
            <w:r>
              <w:rPr>
                <w:b/>
                <w:i/>
                <w:color w:val="auto"/>
              </w:rPr>
              <w:t>2</w:t>
            </w:r>
          </w:p>
        </w:tc>
        <w:tc>
          <w:tcPr>
            <w:tcW w:w="2218" w:type="dxa"/>
            <w:vAlign w:val="center"/>
          </w:tcPr>
          <w:p w14:paraId="548CB132" w14:textId="77777777" w:rsidR="006C765A" w:rsidRPr="00F8143C" w:rsidRDefault="006C765A" w:rsidP="006C765A">
            <w:pPr>
              <w:pStyle w:val="Default"/>
              <w:spacing w:line="276" w:lineRule="auto"/>
              <w:jc w:val="center"/>
              <w:rPr>
                <w:b/>
                <w:i/>
                <w:color w:val="auto"/>
              </w:rPr>
            </w:pPr>
            <w:r>
              <w:rPr>
                <w:b/>
                <w:i/>
                <w:color w:val="auto"/>
              </w:rPr>
              <w:t>3</w:t>
            </w:r>
          </w:p>
        </w:tc>
        <w:tc>
          <w:tcPr>
            <w:tcW w:w="2977" w:type="dxa"/>
            <w:vAlign w:val="center"/>
          </w:tcPr>
          <w:p w14:paraId="3476A814" w14:textId="77777777" w:rsidR="006C765A" w:rsidRPr="00F8143C" w:rsidRDefault="006C765A" w:rsidP="006C765A">
            <w:pPr>
              <w:pStyle w:val="Default"/>
              <w:spacing w:line="276" w:lineRule="auto"/>
              <w:jc w:val="center"/>
              <w:rPr>
                <w:b/>
                <w:i/>
                <w:color w:val="auto"/>
              </w:rPr>
            </w:pPr>
            <w:r>
              <w:rPr>
                <w:b/>
                <w:i/>
                <w:color w:val="auto"/>
              </w:rPr>
              <w:t>4</w:t>
            </w:r>
          </w:p>
        </w:tc>
      </w:tr>
      <w:tr w:rsidR="000318A2" w:rsidRPr="00214350" w14:paraId="106E2A19" w14:textId="77777777" w:rsidTr="00E758F3">
        <w:tc>
          <w:tcPr>
            <w:tcW w:w="10031" w:type="dxa"/>
            <w:gridSpan w:val="4"/>
            <w:vAlign w:val="center"/>
          </w:tcPr>
          <w:p w14:paraId="68D3CD2D" w14:textId="77777777" w:rsidR="000318A2" w:rsidRDefault="00E758F3" w:rsidP="006C765A">
            <w:pPr>
              <w:pStyle w:val="Default"/>
              <w:spacing w:after="57" w:line="276" w:lineRule="auto"/>
              <w:rPr>
                <w:b/>
                <w:i/>
                <w:color w:val="auto"/>
                <w:sz w:val="20"/>
                <w:szCs w:val="20"/>
              </w:rPr>
            </w:pPr>
            <w:r>
              <w:rPr>
                <w:b/>
                <w:i/>
                <w:color w:val="auto"/>
                <w:sz w:val="20"/>
                <w:szCs w:val="20"/>
              </w:rPr>
              <w:t>SYSTEM/</w:t>
            </w:r>
            <w:r w:rsidR="000318A2">
              <w:rPr>
                <w:b/>
                <w:i/>
                <w:color w:val="auto"/>
                <w:sz w:val="20"/>
                <w:szCs w:val="20"/>
              </w:rPr>
              <w:t>PLATFORMA:</w:t>
            </w:r>
          </w:p>
          <w:p w14:paraId="207314EF" w14:textId="77777777" w:rsidR="000318A2" w:rsidRDefault="000318A2" w:rsidP="000318A2">
            <w:pPr>
              <w:pStyle w:val="Default"/>
              <w:spacing w:line="276" w:lineRule="auto"/>
              <w:rPr>
                <w:b/>
                <w:i/>
                <w:color w:val="auto"/>
                <w:sz w:val="20"/>
                <w:szCs w:val="20"/>
              </w:rPr>
            </w:pPr>
            <w:r>
              <w:rPr>
                <w:b/>
                <w:i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……………………………………………………………………………………………………………………………………………………………………………..</w:t>
            </w:r>
          </w:p>
          <w:p w14:paraId="79F6E9A4" w14:textId="77777777" w:rsidR="000318A2" w:rsidRPr="00D052DF" w:rsidRDefault="000318A2" w:rsidP="000318A2">
            <w:pPr>
              <w:pStyle w:val="Default"/>
              <w:spacing w:line="276" w:lineRule="auto"/>
              <w:rPr>
                <w:b/>
                <w:i/>
                <w:color w:val="auto"/>
                <w:sz w:val="20"/>
                <w:szCs w:val="20"/>
              </w:rPr>
            </w:pPr>
            <w:r>
              <w:rPr>
                <w:b/>
                <w:i/>
                <w:color w:val="auto"/>
                <w:sz w:val="20"/>
                <w:szCs w:val="20"/>
              </w:rPr>
              <w:t xml:space="preserve">                                                                        /nazwa oferowanej Platformy/Systemu/</w:t>
            </w:r>
          </w:p>
        </w:tc>
      </w:tr>
      <w:tr w:rsidR="004E63E6" w:rsidRPr="004E63E6" w14:paraId="0FB1F848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B99C7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1.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74E8C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0" w:line="256" w:lineRule="auto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b/>
                <w:color w:val="000000"/>
                <w:sz w:val="20"/>
                <w:szCs w:val="20"/>
              </w:rPr>
              <w:t xml:space="preserve">a. </w:t>
            </w:r>
            <w:r w:rsidRPr="004E63E6">
              <w:rPr>
                <w:rFonts w:cs="Calibri"/>
                <w:color w:val="000000"/>
                <w:sz w:val="20"/>
                <w:szCs w:val="20"/>
              </w:rPr>
              <w:t xml:space="preserve">zapewnienie  wdrożenia pełnej obsługi  elektronicznego procesu komunikacji pomiędzy Zamawiającym i Wykonawcą </w:t>
            </w:r>
          </w:p>
          <w:p w14:paraId="6D0D1006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b/>
                <w:color w:val="000000"/>
                <w:sz w:val="20"/>
                <w:szCs w:val="20"/>
              </w:rPr>
              <w:t>b</w:t>
            </w:r>
            <w:r w:rsidRPr="004E63E6">
              <w:rPr>
                <w:rFonts w:cs="Calibri"/>
                <w:color w:val="000000"/>
                <w:sz w:val="20"/>
                <w:szCs w:val="20"/>
              </w:rPr>
              <w:t>. zapewnienie bezpieczeństwa danych - certyfikaty bezpieczeństwa w zakresie:</w:t>
            </w:r>
          </w:p>
          <w:p w14:paraId="292C94BE" w14:textId="77777777" w:rsidR="004E63E6" w:rsidRPr="004E63E6" w:rsidRDefault="004E63E6" w:rsidP="004E63E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56" w:lineRule="auto"/>
              <w:ind w:left="459" w:hanging="425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ochrony przed nieautoryzowanym dostępem do informacji</w:t>
            </w:r>
          </w:p>
          <w:p w14:paraId="2E52F97E" w14:textId="77777777" w:rsidR="004E63E6" w:rsidRPr="004E63E6" w:rsidRDefault="004E63E6" w:rsidP="004E63E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56" w:lineRule="auto"/>
              <w:ind w:left="459" w:hanging="425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integralności i autentyczności przekazywanych danych opatrzonych kwalifikowanym podpisem elektronicznym/profilem zaufanym/podpisem osobistym</w:t>
            </w:r>
          </w:p>
          <w:p w14:paraId="403A20A7" w14:textId="77777777" w:rsidR="004E63E6" w:rsidRPr="004E63E6" w:rsidRDefault="004E63E6" w:rsidP="004E63E6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b/>
                <w:color w:val="000000"/>
                <w:sz w:val="20"/>
                <w:szCs w:val="20"/>
              </w:rPr>
              <w:t>c.</w:t>
            </w:r>
            <w:r w:rsidRPr="004E63E6">
              <w:rPr>
                <w:rFonts w:cs="Calibri"/>
                <w:color w:val="000000"/>
                <w:sz w:val="20"/>
                <w:szCs w:val="20"/>
              </w:rPr>
              <w:t xml:space="preserve"> zapewnienie bezpłatnego dostępu dla Wykonawców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38442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  <w:p w14:paraId="4EF5866E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31B7A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6B2533EC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E9748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2.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E76AE" w14:textId="563A34F1" w:rsidR="004E63E6" w:rsidRPr="004E63E6" w:rsidRDefault="004E63E6" w:rsidP="004E63E6">
            <w:pPr>
              <w:autoSpaceDE w:val="0"/>
              <w:autoSpaceDN w:val="0"/>
              <w:adjustRightInd w:val="0"/>
              <w:spacing w:after="0" w:line="256" w:lineRule="auto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 xml:space="preserve">Oferowany System/Platforma obsługuje wszystkie tryby postępowań wskazane w ustawie Prawo zamówień publicznych oraz postępowań, których wartość nie przekracza </w:t>
            </w:r>
            <w:r w:rsidR="006D4F90">
              <w:rPr>
                <w:rFonts w:cs="Calibri"/>
                <w:color w:val="000000"/>
                <w:sz w:val="20"/>
                <w:szCs w:val="20"/>
              </w:rPr>
              <w:t>progów o których mowa w art.2 ust 1 ustawy Pzp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BBCAB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  <w:p w14:paraId="0FF19C3A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2813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i/>
                <w:sz w:val="20"/>
                <w:szCs w:val="20"/>
              </w:rPr>
            </w:pPr>
          </w:p>
        </w:tc>
      </w:tr>
      <w:tr w:rsidR="004E63E6" w:rsidRPr="004E63E6" w14:paraId="07F26BE6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5C878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3.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84E14" w14:textId="6C78C6F0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sz w:val="20"/>
                <w:szCs w:val="20"/>
              </w:rPr>
            </w:pPr>
            <w:r w:rsidRPr="004E63E6">
              <w:rPr>
                <w:rFonts w:cs="Calibri"/>
                <w:sz w:val="20"/>
                <w:szCs w:val="20"/>
              </w:rPr>
              <w:t>Liczba wszystkich postępowań w tym zamówień publicznych o wartości szacunkowej powyżej/poniżej 2</w:t>
            </w:r>
            <w:r w:rsidR="0086044F">
              <w:rPr>
                <w:rFonts w:cs="Calibri"/>
                <w:sz w:val="20"/>
                <w:szCs w:val="20"/>
              </w:rPr>
              <w:t>21</w:t>
            </w:r>
            <w:r w:rsidRPr="004E63E6">
              <w:rPr>
                <w:rFonts w:cs="Calibri"/>
                <w:sz w:val="20"/>
                <w:szCs w:val="20"/>
              </w:rPr>
              <w:t xml:space="preserve"> tys. € oraz postępowań poniżej </w:t>
            </w:r>
            <w:r w:rsidR="00B2433B">
              <w:rPr>
                <w:rFonts w:cs="Calibri"/>
                <w:sz w:val="20"/>
                <w:szCs w:val="20"/>
              </w:rPr>
              <w:t>progów o których mowa w art.2 ust 1 ustawy Pzp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2EBB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  <w:u w:val="single"/>
              </w:rPr>
            </w:pPr>
            <w:r w:rsidRPr="004E63E6">
              <w:rPr>
                <w:rFonts w:cs="Calibri"/>
                <w:b/>
                <w:sz w:val="24"/>
                <w:szCs w:val="24"/>
                <w:u w:val="single"/>
              </w:rPr>
              <w:t>nieograniczona</w:t>
            </w:r>
          </w:p>
          <w:p w14:paraId="2E359121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  <w:u w:val="single"/>
              </w:rPr>
            </w:pPr>
            <w:r w:rsidRPr="004E63E6">
              <w:rPr>
                <w:rFonts w:cs="Calibri"/>
                <w:b/>
                <w:sz w:val="24"/>
                <w:szCs w:val="24"/>
                <w:u w:val="single"/>
              </w:rPr>
              <w:t>TAK</w:t>
            </w:r>
          </w:p>
          <w:p w14:paraId="580D669E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AE1E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i/>
                <w:sz w:val="20"/>
                <w:szCs w:val="20"/>
              </w:rPr>
            </w:pPr>
          </w:p>
        </w:tc>
      </w:tr>
      <w:tr w:rsidR="004E63E6" w:rsidRPr="004E63E6" w14:paraId="28A258C8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21677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4D11D" w14:textId="4E660C86" w:rsidR="004E63E6" w:rsidRPr="004E63E6" w:rsidRDefault="003E0F2A" w:rsidP="004E63E6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</w:t>
            </w:r>
            <w:r w:rsidR="004E63E6" w:rsidRPr="004E63E6">
              <w:rPr>
                <w:rFonts w:cs="Calibri"/>
                <w:sz w:val="20"/>
                <w:szCs w:val="20"/>
              </w:rPr>
              <w:t>zkolenie instruktażowego w liczbie 5 godzin w ciągu 3 dni roboczych od dnia zawarcia umowy oraz nieodpłatnych szkoleń stanowiskowych dla pracowników zamawiającego w liczbie 8 godzin dla co najmniej 15 osób w terminie uzgodnionym z Zamawiającym</w:t>
            </w:r>
          </w:p>
          <w:p w14:paraId="0196FF02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cs="Calibri"/>
                <w:sz w:val="20"/>
                <w:szCs w:val="20"/>
              </w:rPr>
            </w:pPr>
            <w:r w:rsidRPr="004E63E6">
              <w:rPr>
                <w:rFonts w:cs="Calibri"/>
                <w:sz w:val="20"/>
                <w:szCs w:val="20"/>
              </w:rPr>
              <w:t xml:space="preserve">– w miejscu świadczenia usługi tj. </w:t>
            </w:r>
            <w:r w:rsidRPr="004E63E6">
              <w:rPr>
                <w:rFonts w:cs="Calibri"/>
                <w:color w:val="000000"/>
                <w:sz w:val="20"/>
                <w:szCs w:val="20"/>
              </w:rPr>
              <w:t>Narodowy Instytut Onkologii im. Marii Skłodowskiej-Curie - Państwowy Instytut Badawczy  - Dział Zamówień Publicznych,  ul. Wawelska 15B; 02-034 Warszawa</w:t>
            </w:r>
            <w:r w:rsidRPr="004E63E6">
              <w:rPr>
                <w:rFonts w:cs="Calibri"/>
                <w:sz w:val="20"/>
                <w:szCs w:val="20"/>
              </w:rPr>
              <w:t>,</w:t>
            </w:r>
          </w:p>
          <w:p w14:paraId="18C1AF6B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927F9" w14:textId="77777777" w:rsid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15 osób  (15 stanowisk roboczych)</w:t>
            </w:r>
          </w:p>
          <w:p w14:paraId="1B7AC47E" w14:textId="77777777" w:rsidR="00AF6B03" w:rsidRDefault="00AF6B03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</w:p>
          <w:p w14:paraId="59735E7B" w14:textId="316F7225" w:rsidR="00AF6B03" w:rsidRPr="004E63E6" w:rsidRDefault="00AF6B03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C8C62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0"/>
                <w:szCs w:val="20"/>
              </w:rPr>
            </w:pPr>
          </w:p>
        </w:tc>
      </w:tr>
      <w:tr w:rsidR="004E63E6" w:rsidRPr="004E63E6" w14:paraId="5F25F881" w14:textId="77777777" w:rsidTr="0035361A">
        <w:trPr>
          <w:trHeight w:val="20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4A793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5.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DB813" w14:textId="2FA98AE6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sz w:val="20"/>
                <w:szCs w:val="20"/>
              </w:rPr>
            </w:pPr>
            <w:r w:rsidRPr="004E63E6">
              <w:rPr>
                <w:rFonts w:cs="Calibri"/>
                <w:sz w:val="20"/>
                <w:szCs w:val="20"/>
              </w:rPr>
              <w:t>Bezpłatne wsparcie techniczne</w:t>
            </w:r>
            <w:r w:rsidR="00AF6B03">
              <w:rPr>
                <w:rFonts w:cs="Calibri"/>
                <w:sz w:val="20"/>
                <w:szCs w:val="20"/>
              </w:rPr>
              <w:t xml:space="preserve"> i merytoryczne</w:t>
            </w:r>
            <w:r w:rsidRPr="004E63E6">
              <w:rPr>
                <w:rFonts w:cs="Calibri"/>
                <w:sz w:val="20"/>
                <w:szCs w:val="20"/>
              </w:rPr>
              <w:t xml:space="preserve"> przez cały okres trwania umowy, w  tym dla Zamawiającego w godz</w:t>
            </w:r>
            <w:r w:rsidRPr="004E63E6">
              <w:rPr>
                <w:rFonts w:cs="Calibri"/>
                <w:b/>
                <w:sz w:val="20"/>
                <w:szCs w:val="20"/>
              </w:rPr>
              <w:t>. 07.00-17.00</w:t>
            </w:r>
            <w:r w:rsidRPr="004E63E6">
              <w:rPr>
                <w:rFonts w:cs="Calibri"/>
                <w:sz w:val="20"/>
                <w:szCs w:val="20"/>
              </w:rPr>
              <w:t xml:space="preserve"> i Wykonawców </w:t>
            </w:r>
            <w:r w:rsidR="00AF6B03">
              <w:rPr>
                <w:rFonts w:cs="Calibri"/>
                <w:b/>
                <w:sz w:val="20"/>
                <w:szCs w:val="20"/>
              </w:rPr>
              <w:t>9:00-17</w:t>
            </w:r>
            <w:r w:rsidRPr="004E63E6">
              <w:rPr>
                <w:rFonts w:cs="Calibri"/>
                <w:b/>
                <w:sz w:val="20"/>
                <w:szCs w:val="20"/>
              </w:rPr>
              <w:t>:00</w:t>
            </w:r>
            <w:r w:rsidRPr="004E63E6">
              <w:rPr>
                <w:rFonts w:cs="Calibri"/>
                <w:sz w:val="24"/>
                <w:szCs w:val="24"/>
              </w:rPr>
              <w:t xml:space="preserve"> </w:t>
            </w:r>
            <w:r w:rsidRPr="004E63E6">
              <w:rPr>
                <w:rFonts w:cs="Calibri"/>
                <w:sz w:val="20"/>
                <w:szCs w:val="20"/>
              </w:rPr>
              <w:t>w dni robocze w trakcie trwania umowy.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B8C8A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 xml:space="preserve">Hot-line </w:t>
            </w:r>
          </w:p>
          <w:p w14:paraId="422B6997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(formularz kontaktowy)</w:t>
            </w:r>
          </w:p>
          <w:p w14:paraId="167EAF6F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</w:p>
          <w:p w14:paraId="151CE62E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  <w:p w14:paraId="10B736AD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934A8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i/>
                <w:sz w:val="20"/>
                <w:szCs w:val="20"/>
              </w:rPr>
            </w:pPr>
          </w:p>
        </w:tc>
      </w:tr>
      <w:tr w:rsidR="004E63E6" w:rsidRPr="004E63E6" w14:paraId="7FF7C421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B6725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6.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0E111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4E63E6">
              <w:rPr>
                <w:rFonts w:eastAsia="Times New Roman" w:cs="Calibri"/>
                <w:sz w:val="20"/>
                <w:szCs w:val="20"/>
                <w:lang w:eastAsia="pl-PL"/>
              </w:rPr>
              <w:t xml:space="preserve">Gwarantowana </w:t>
            </w:r>
            <w:r w:rsidRPr="004E63E6">
              <w:rPr>
                <w:rFonts w:eastAsia="Times New Roman" w:cs="Calibri"/>
                <w:b/>
                <w:sz w:val="20"/>
                <w:szCs w:val="20"/>
                <w:lang w:eastAsia="pl-PL"/>
              </w:rPr>
              <w:t>wysoka dostępność usługi  (99,9%)</w:t>
            </w:r>
            <w:r w:rsidRPr="004E63E6">
              <w:rPr>
                <w:rFonts w:eastAsia="Times New Roman" w:cs="Calibri"/>
                <w:sz w:val="20"/>
                <w:szCs w:val="20"/>
                <w:lang w:eastAsia="pl-PL"/>
              </w:rPr>
              <w:t xml:space="preserve"> w szerokim oknie świadczenia usługi </w:t>
            </w:r>
          </w:p>
          <w:p w14:paraId="33770EDC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sz w:val="20"/>
                <w:szCs w:val="20"/>
              </w:rPr>
            </w:pPr>
            <w:r w:rsidRPr="004E63E6">
              <w:rPr>
                <w:rFonts w:cs="Calibri"/>
                <w:sz w:val="20"/>
                <w:szCs w:val="20"/>
              </w:rPr>
              <w:t>Usługa dostępna 24h/365 dni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1E4E9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7BA6E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138CA07C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C32B4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7.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20207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4E63E6">
              <w:rPr>
                <w:rFonts w:eastAsia="Times New Roman" w:cs="Calibri"/>
                <w:b/>
                <w:sz w:val="20"/>
                <w:szCs w:val="20"/>
                <w:lang w:eastAsia="pl-PL"/>
              </w:rPr>
              <w:t>Bezpłatny e-learning</w:t>
            </w:r>
            <w:r w:rsidRPr="004E63E6">
              <w:rPr>
                <w:rFonts w:eastAsia="Times New Roman" w:cs="Calibri"/>
                <w:sz w:val="20"/>
                <w:szCs w:val="20"/>
                <w:lang w:eastAsia="pl-PL"/>
              </w:rPr>
              <w:t>, w tym cykliczne webinary prowadzone przez ekspertów „na żywo”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489D5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  <w:p w14:paraId="79986833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252BA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1A467230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572A4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8.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BBCE5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4E63E6">
              <w:rPr>
                <w:rFonts w:eastAsia="Times New Roman" w:cs="Calibri"/>
                <w:sz w:val="20"/>
                <w:szCs w:val="20"/>
                <w:lang w:eastAsia="pl-PL"/>
              </w:rPr>
              <w:t>Ochrona danych osobowych zgodna z RODO i ustawą o ochronie danych osobowych. Tak podać szczegóły dotyczące przechowywania danych osobowych (dysponent)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A6353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  <w:p w14:paraId="24514198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E20E9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i/>
                <w:sz w:val="20"/>
                <w:szCs w:val="20"/>
              </w:rPr>
            </w:pPr>
            <w:r w:rsidRPr="004E63E6">
              <w:rPr>
                <w:rFonts w:cs="Calibri"/>
                <w:b/>
                <w:i/>
                <w:sz w:val="20"/>
                <w:szCs w:val="20"/>
              </w:rPr>
              <w:t>Opisać !</w:t>
            </w:r>
          </w:p>
          <w:p w14:paraId="3C51696E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5EAA4493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74B05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9.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5BF68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4E63E6">
              <w:rPr>
                <w:rFonts w:cs="Calibri"/>
                <w:sz w:val="20"/>
                <w:szCs w:val="20"/>
                <w:shd w:val="clear" w:color="auto" w:fill="FFFFFF"/>
              </w:rPr>
              <w:t xml:space="preserve">Możliwość szyfrowania ofert/wniosków  bez użycia kart kryptograficznych – System zintegrowany z niezależną aplikacją do obsługi procesów kryptograficznych w oparciu o usługę chmurową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CC249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  <w:p w14:paraId="6D264BA0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0228C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31B9E1A0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5B503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10.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E065C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sz w:val="20"/>
                <w:szCs w:val="20"/>
              </w:rPr>
            </w:pPr>
            <w:r w:rsidRPr="004E63E6">
              <w:rPr>
                <w:rFonts w:cs="Calibri"/>
                <w:sz w:val="20"/>
                <w:szCs w:val="20"/>
              </w:rPr>
              <w:t>Zaawansowane rozwiązania  odszyfrowywania ofert/wniosków bez użycia kart kryptograficznych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6E232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  <w:p w14:paraId="6CB06BDB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6ACA4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6196963C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18CFE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11.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ACC42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 w:line="256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4E63E6">
              <w:rPr>
                <w:rFonts w:eastAsia="Times New Roman" w:cs="Calibri"/>
                <w:sz w:val="20"/>
                <w:szCs w:val="20"/>
                <w:lang w:eastAsia="pl-PL"/>
              </w:rPr>
              <w:t xml:space="preserve">Monitorowanie procesu elektronicznego składania ofert. </w:t>
            </w:r>
          </w:p>
          <w:p w14:paraId="1D5ACD9B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 w:line="256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4E63E6">
              <w:rPr>
                <w:rFonts w:eastAsia="Times New Roman" w:cs="Calibri"/>
                <w:b/>
                <w:sz w:val="20"/>
                <w:szCs w:val="20"/>
                <w:u w:val="single"/>
                <w:lang w:eastAsia="pl-PL"/>
              </w:rPr>
              <w:t>Automatyczne powiadomienie (e-mail)</w:t>
            </w:r>
            <w:r w:rsidRPr="004E63E6">
              <w:rPr>
                <w:rFonts w:eastAsia="Times New Roman" w:cs="Calibri"/>
                <w:sz w:val="20"/>
                <w:szCs w:val="20"/>
                <w:lang w:eastAsia="pl-PL"/>
              </w:rPr>
              <w:t xml:space="preserve"> o: </w:t>
            </w:r>
          </w:p>
          <w:p w14:paraId="3F8E6DAE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 w:line="256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4E63E6">
              <w:rPr>
                <w:rFonts w:eastAsia="Times New Roman" w:cs="Calibri"/>
                <w:sz w:val="20"/>
                <w:szCs w:val="20"/>
                <w:lang w:eastAsia="pl-PL"/>
              </w:rPr>
              <w:t>- złożonych pytaniach do SWZ</w:t>
            </w:r>
          </w:p>
          <w:p w14:paraId="561272CB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 w:line="256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4E63E6">
              <w:rPr>
                <w:rFonts w:eastAsia="Times New Roman" w:cs="Calibri"/>
                <w:sz w:val="20"/>
                <w:szCs w:val="20"/>
                <w:lang w:eastAsia="pl-PL"/>
              </w:rPr>
              <w:t>- korespondencji kierowanej do i od    Wykonawcy</w:t>
            </w:r>
          </w:p>
          <w:p w14:paraId="1CCAB3A2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 w:line="256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4E63E6">
              <w:rPr>
                <w:rFonts w:eastAsia="Times New Roman" w:cs="Calibri"/>
                <w:sz w:val="20"/>
                <w:szCs w:val="20"/>
                <w:lang w:eastAsia="pl-PL"/>
              </w:rPr>
              <w:t xml:space="preserve"> - liczbie złożonych ofert</w:t>
            </w:r>
          </w:p>
          <w:p w14:paraId="275A182F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 w:line="256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4E63E6">
              <w:rPr>
                <w:rFonts w:eastAsia="Times New Roman" w:cs="Calibri"/>
                <w:sz w:val="20"/>
                <w:szCs w:val="20"/>
                <w:lang w:eastAsia="pl-PL"/>
              </w:rPr>
              <w:t>- publikowanych dokumentach Zamawiającego</w:t>
            </w:r>
          </w:p>
          <w:p w14:paraId="465E7DBE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 w:line="256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AC47B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  <w:p w14:paraId="62207015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C7D3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45E32242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E588E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lastRenderedPageBreak/>
              <w:t>12.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83AD7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4E63E6">
              <w:rPr>
                <w:rFonts w:eastAsia="Times New Roman" w:cs="Calibri"/>
                <w:sz w:val="20"/>
                <w:szCs w:val="20"/>
                <w:lang w:eastAsia="pl-PL"/>
              </w:rPr>
              <w:t xml:space="preserve">Monitorowanie procesu elektronicznego po złożeniu  ofert.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64297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  <w:p w14:paraId="505577B1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D9D29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i/>
                <w:sz w:val="20"/>
                <w:szCs w:val="20"/>
              </w:rPr>
            </w:pPr>
          </w:p>
        </w:tc>
      </w:tr>
      <w:tr w:rsidR="004E63E6" w:rsidRPr="004E63E6" w14:paraId="450B8330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61B43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13.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0B8A6" w14:textId="0735F4C4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4E63E6">
              <w:rPr>
                <w:rFonts w:eastAsia="Times New Roman" w:cs="Calibri"/>
                <w:sz w:val="20"/>
                <w:szCs w:val="20"/>
                <w:lang w:eastAsia="pl-PL"/>
              </w:rPr>
              <w:t xml:space="preserve">Obsługa postępowań </w:t>
            </w:r>
            <w:r w:rsidR="00B2433B">
              <w:rPr>
                <w:rFonts w:eastAsia="Times New Roman" w:cs="Calibri"/>
                <w:sz w:val="20"/>
                <w:szCs w:val="20"/>
                <w:lang w:eastAsia="pl-PL"/>
              </w:rPr>
              <w:t>wieloczęściowych.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893F1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  <w:p w14:paraId="2A006403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98A4C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37E5D427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4B2C2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14.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AB303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4E63E6">
              <w:rPr>
                <w:rFonts w:eastAsia="Times New Roman" w:cs="Calibri"/>
                <w:sz w:val="20"/>
                <w:szCs w:val="20"/>
                <w:lang w:eastAsia="pl-PL"/>
              </w:rPr>
              <w:t>Integracja z e-zamówienia (BZP). Możliwość wypełniania i wysyłania ogłoszeń z poziomu oferowanej Platformy.</w:t>
            </w:r>
          </w:p>
          <w:p w14:paraId="46F26191" w14:textId="330482C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4E63E6">
              <w:rPr>
                <w:rFonts w:eastAsia="Times New Roman" w:cs="Calibri"/>
                <w:sz w:val="20"/>
                <w:szCs w:val="20"/>
                <w:lang w:eastAsia="pl-PL"/>
              </w:rPr>
              <w:t xml:space="preserve">Dodatkowy moduł </w:t>
            </w:r>
            <w:r w:rsidR="00CA5DE2">
              <w:rPr>
                <w:rFonts w:eastAsia="Times New Roman" w:cs="Calibri"/>
                <w:sz w:val="20"/>
                <w:szCs w:val="20"/>
                <w:lang w:eastAsia="pl-PL"/>
              </w:rPr>
              <w:t xml:space="preserve">generujący gotową informację do </w:t>
            </w:r>
            <w:r w:rsidRPr="004E63E6">
              <w:rPr>
                <w:rFonts w:eastAsia="Times New Roman" w:cs="Calibri"/>
                <w:sz w:val="20"/>
                <w:szCs w:val="20"/>
                <w:lang w:eastAsia="pl-PL"/>
              </w:rPr>
              <w:t>Prezesa UZP o złożonych wnioskach/ofertach</w:t>
            </w:r>
            <w:r w:rsidR="00CA5DE2">
              <w:rPr>
                <w:rFonts w:eastAsia="Times New Roman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5CB98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070D8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i/>
                <w:sz w:val="20"/>
                <w:szCs w:val="20"/>
              </w:rPr>
            </w:pPr>
          </w:p>
        </w:tc>
      </w:tr>
      <w:tr w:rsidR="004E63E6" w:rsidRPr="004E63E6" w14:paraId="7C9A4E58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038C6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15.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EE5DC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4E63E6">
              <w:rPr>
                <w:rFonts w:eastAsia="Times New Roman" w:cs="Calibri"/>
                <w:sz w:val="20"/>
                <w:szCs w:val="20"/>
                <w:lang w:eastAsia="pl-PL"/>
              </w:rPr>
              <w:t>Antywirusowe skanowanie dokumentów wchodzących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51245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AC9BE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77729073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C7B62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16.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62A5B" w14:textId="5E06D5FC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4E63E6">
              <w:rPr>
                <w:rFonts w:eastAsia="Times New Roman" w:cs="Calibri"/>
                <w:sz w:val="20"/>
                <w:szCs w:val="20"/>
                <w:lang w:eastAsia="pl-PL"/>
              </w:rPr>
              <w:t xml:space="preserve">Elektroniczna bezpłatna archiwizacja ofert lub/i całej dokumentacji postępowania przez okres </w:t>
            </w:r>
            <w:r w:rsidR="00CA5DE2">
              <w:rPr>
                <w:rFonts w:eastAsia="Times New Roman" w:cs="Calibri"/>
                <w:sz w:val="20"/>
                <w:szCs w:val="20"/>
                <w:lang w:eastAsia="pl-PL"/>
              </w:rPr>
              <w:t xml:space="preserve">min. </w:t>
            </w:r>
            <w:r w:rsidRPr="004E63E6">
              <w:rPr>
                <w:rFonts w:eastAsia="Times New Roman" w:cs="Calibri"/>
                <w:sz w:val="20"/>
                <w:szCs w:val="20"/>
                <w:lang w:eastAsia="pl-PL"/>
              </w:rPr>
              <w:t xml:space="preserve">10 lat.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3B108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  <w:p w14:paraId="3A4B8727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CB7C2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0"/>
                <w:szCs w:val="20"/>
              </w:rPr>
            </w:pPr>
            <w:r w:rsidRPr="004E63E6">
              <w:rPr>
                <w:rFonts w:eastAsia="Times New Roman" w:cs="Calibri"/>
                <w:sz w:val="20"/>
                <w:szCs w:val="20"/>
                <w:lang w:eastAsia="pl-PL"/>
              </w:rPr>
              <w:t>Podać sposób przekazania dokumentacji po zakończeniu umowy.</w:t>
            </w:r>
          </w:p>
        </w:tc>
      </w:tr>
      <w:tr w:rsidR="004E63E6" w:rsidRPr="004E63E6" w14:paraId="653C24AB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C791A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17.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E8E85" w14:textId="4EF89FE3" w:rsidR="004E63E6" w:rsidRPr="004E63E6" w:rsidRDefault="004E63E6" w:rsidP="00727A59">
            <w:pPr>
              <w:autoSpaceDE w:val="0"/>
              <w:autoSpaceDN w:val="0"/>
              <w:adjustRightInd w:val="0"/>
              <w:spacing w:after="0" w:line="256" w:lineRule="auto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Wykonawca zapewnia aktualizację Platformy w przypadku zmieniającego się stanu prawnego wg którego realizowane są procesy związane z planowaniem i udzielaniem za</w:t>
            </w:r>
            <w:r w:rsidR="00727A59">
              <w:rPr>
                <w:rFonts w:cs="Calibri"/>
                <w:color w:val="000000"/>
                <w:sz w:val="20"/>
                <w:szCs w:val="20"/>
              </w:rPr>
              <w:t>mówień publicznych, w terminie 5 dni roboczych</w:t>
            </w:r>
            <w:r w:rsidRPr="004E63E6">
              <w:rPr>
                <w:rFonts w:cs="Calibri"/>
                <w:color w:val="000000"/>
                <w:sz w:val="20"/>
                <w:szCs w:val="20"/>
              </w:rPr>
              <w:t xml:space="preserve"> od dnia publikacji zmian stanu prawnego.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E6760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  <w:p w14:paraId="7C2091C2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4AF0C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0"/>
                <w:szCs w:val="20"/>
              </w:rPr>
            </w:pPr>
          </w:p>
        </w:tc>
      </w:tr>
      <w:tr w:rsidR="004E63E6" w:rsidRPr="004E63E6" w14:paraId="790437D5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78EA2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18.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7C6DF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4E63E6">
              <w:rPr>
                <w:rFonts w:eastAsia="Times New Roman" w:cs="Calibri"/>
                <w:sz w:val="20"/>
                <w:szCs w:val="20"/>
                <w:lang w:eastAsia="pl-PL"/>
              </w:rPr>
              <w:t xml:space="preserve">Maksymalne ograniczenie dotyczące wielkości przesyłanych i publikowanych  plików min.  2 GB/1 plik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55A09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 xml:space="preserve">TAK </w:t>
            </w:r>
          </w:p>
          <w:p w14:paraId="713C0360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A8099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i/>
                <w:iCs/>
                <w:sz w:val="24"/>
                <w:szCs w:val="24"/>
              </w:rPr>
            </w:pPr>
          </w:p>
        </w:tc>
      </w:tr>
      <w:tr w:rsidR="004E63E6" w:rsidRPr="004E63E6" w14:paraId="0EB8F0FF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EE6CF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19.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95390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4E63E6">
              <w:rPr>
                <w:rFonts w:eastAsia="Times New Roman" w:cs="Calibri"/>
                <w:sz w:val="20"/>
                <w:szCs w:val="20"/>
                <w:lang w:eastAsia="pl-PL"/>
              </w:rPr>
              <w:t>Oferowana System umożliwia dokonywanie przez użytkownika zmian w zakresie m.in.:</w:t>
            </w:r>
          </w:p>
          <w:p w14:paraId="4B179646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4E63E6">
              <w:rPr>
                <w:rFonts w:eastAsia="Times New Roman" w:cs="Calibri"/>
                <w:sz w:val="20"/>
                <w:szCs w:val="20"/>
                <w:lang w:eastAsia="pl-PL"/>
              </w:rPr>
              <w:t>a. zmiany terminu składania i otwarcia ofert oraz terminu związania ofertą.</w:t>
            </w:r>
          </w:p>
          <w:p w14:paraId="62ECE8E6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4E63E6">
              <w:rPr>
                <w:rFonts w:eastAsia="Times New Roman" w:cs="Calibri"/>
                <w:sz w:val="20"/>
                <w:szCs w:val="20"/>
                <w:lang w:eastAsia="pl-PL"/>
              </w:rPr>
              <w:t>b. wycofania oferty prze Wykonawcę</w:t>
            </w:r>
          </w:p>
          <w:p w14:paraId="35AFA7DB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4E63E6">
              <w:rPr>
                <w:rFonts w:eastAsia="Times New Roman" w:cs="Calibri"/>
                <w:sz w:val="20"/>
                <w:szCs w:val="20"/>
                <w:lang w:eastAsia="pl-PL"/>
              </w:rPr>
              <w:t>c. zmiany warunków udziału w postępowaniu i podstaw wykluczenia</w:t>
            </w:r>
          </w:p>
          <w:p w14:paraId="2EC75068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4E63E6">
              <w:rPr>
                <w:rFonts w:eastAsia="Times New Roman" w:cs="Calibri"/>
                <w:sz w:val="20"/>
                <w:szCs w:val="20"/>
                <w:lang w:eastAsia="pl-PL"/>
              </w:rPr>
              <w:t>d. innych zmian w SWZ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46313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</w:p>
          <w:p w14:paraId="393999B5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 xml:space="preserve">TAK </w:t>
            </w:r>
          </w:p>
          <w:p w14:paraId="71CA8B5E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19475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37F31F26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22BB9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20.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434D2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Oferowany System/Platforma umożliwia Wykonawcy jednoczesne użycie kilku podpisów elektronicznych na złożonej ofercie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B233F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 xml:space="preserve">TAK </w:t>
            </w:r>
          </w:p>
          <w:p w14:paraId="2A040240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72D55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063912FE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EC5A8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20a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17122" w14:textId="3186C3BA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Oferowany system posiada wewnętrzny moduł weryfikacji podpisu elektronicznego dla wszystkich rodzajów podpisów elektronicznych generując raport zbiorczy</w:t>
            </w:r>
            <w:r w:rsidR="00CA5DE2">
              <w:rPr>
                <w:rFonts w:cs="Calibri"/>
                <w:color w:val="000000"/>
                <w:sz w:val="20"/>
                <w:szCs w:val="20"/>
              </w:rPr>
              <w:t>. Moduł generatora działający niezależnie od zewnętrznych dostawców.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DFA8C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 xml:space="preserve">TAK </w:t>
            </w:r>
          </w:p>
          <w:p w14:paraId="02D1947F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7220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48C7922F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A4AD3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21.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57576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Oferowany  System/Platforma umożliwia podpisanie oferty przy użyciu kwalifikowanego podpisu elektronicznego, profilem zaufanym lub elektronicznym podpisem osobistym.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836E4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 xml:space="preserve">TAK </w:t>
            </w:r>
          </w:p>
          <w:p w14:paraId="288E8898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AF8CB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793FF4C0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FFA74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lastRenderedPageBreak/>
              <w:t>22.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804C3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0" w:line="256" w:lineRule="auto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System/Platforma dopuszcza podpisy kwalifikowane dopuszczone w krajach UE</w:t>
            </w:r>
          </w:p>
          <w:p w14:paraId="275B97C4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9F565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 xml:space="preserve">TAK </w:t>
            </w:r>
          </w:p>
          <w:p w14:paraId="67A8108F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03B4E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76C07BE5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D6CA7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23.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E02BC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Oferowany System  umożliwia zamawiającemu bezpłatny stały dostęp do archiwum postępowań.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BA562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 xml:space="preserve">TAK </w:t>
            </w:r>
          </w:p>
          <w:p w14:paraId="36249E8F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39463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6EBE823E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DE98A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24.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53BF6" w14:textId="32C52B26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System/Platforma zapewnia bezpłatny dostęp do archiwum po zakończeniu umowy usługi</w:t>
            </w:r>
            <w:r w:rsidR="00B2433B">
              <w:rPr>
                <w:rFonts w:cs="Calibri"/>
                <w:color w:val="000000"/>
                <w:sz w:val="20"/>
                <w:szCs w:val="20"/>
              </w:rPr>
              <w:t xml:space="preserve"> przez min. 10 lat</w:t>
            </w:r>
            <w:r w:rsidRPr="004E63E6">
              <w:rPr>
                <w:rFonts w:cs="Calibri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A0445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 xml:space="preserve">TAK </w:t>
            </w:r>
          </w:p>
          <w:p w14:paraId="5B326B82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34D05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20C05032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78507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25.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724CC" w14:textId="0093B043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Oferowany System/Platforma nie narzuca instalacj</w:t>
            </w:r>
            <w:r w:rsidR="0086044F">
              <w:rPr>
                <w:rFonts w:cs="Calibri"/>
                <w:color w:val="000000"/>
                <w:sz w:val="20"/>
                <w:szCs w:val="20"/>
              </w:rPr>
              <w:t>i</w:t>
            </w:r>
            <w:r w:rsidRPr="004E63E6">
              <w:rPr>
                <w:rFonts w:cs="Calibri"/>
                <w:color w:val="000000"/>
                <w:sz w:val="20"/>
                <w:szCs w:val="20"/>
              </w:rPr>
              <w:t xml:space="preserve"> dodatkowo płatnych rozwiązań (programów) potrzebnych do prawidłowego działania.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B9C58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 xml:space="preserve">TAK </w:t>
            </w:r>
          </w:p>
          <w:p w14:paraId="6299CDEF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E2E3A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i/>
                <w:iCs/>
                <w:sz w:val="24"/>
                <w:szCs w:val="24"/>
              </w:rPr>
            </w:pPr>
          </w:p>
        </w:tc>
      </w:tr>
      <w:tr w:rsidR="004E63E6" w:rsidRPr="004E63E6" w14:paraId="0CECCE83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161F0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26.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6EA82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Oferowany System umożliwia składanie ofert dodatkowych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F7184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 xml:space="preserve">TAK </w:t>
            </w:r>
          </w:p>
          <w:p w14:paraId="6932AB32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E79A0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3F724F81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BB33D4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FC04DB7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color w:val="000000"/>
                <w:sz w:val="20"/>
                <w:szCs w:val="20"/>
              </w:rPr>
              <w:t>WYMAGANE FUNKCJE:</w:t>
            </w:r>
          </w:p>
        </w:tc>
      </w:tr>
      <w:tr w:rsidR="004E63E6" w:rsidRPr="004E63E6" w14:paraId="054B17FE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0E29B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27.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20682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color w:val="000000"/>
                <w:sz w:val="20"/>
                <w:szCs w:val="20"/>
                <w:u w:val="single"/>
              </w:rPr>
            </w:pPr>
            <w:r w:rsidRPr="004E63E6">
              <w:rPr>
                <w:rFonts w:cs="Calibri"/>
                <w:b/>
                <w:color w:val="000000"/>
                <w:sz w:val="20"/>
                <w:szCs w:val="20"/>
                <w:u w:val="single"/>
              </w:rPr>
              <w:t>Zakładki widoczne i aktywne w Systemie/Platformie:</w:t>
            </w:r>
          </w:p>
          <w:p w14:paraId="14209DE5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  <w:u w:val="single"/>
              </w:rPr>
              <w:t>Logowanie do systemu przez Zamawiającego</w:t>
            </w:r>
            <w:r w:rsidRPr="004E63E6">
              <w:rPr>
                <w:rFonts w:cs="Calibri"/>
                <w:color w:val="000000"/>
                <w:sz w:val="20"/>
                <w:szCs w:val="20"/>
              </w:rPr>
              <w:t xml:space="preserve">: za pomocą loginu i hasła  </w:t>
            </w:r>
          </w:p>
          <w:p w14:paraId="4256068D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  <w:u w:val="single"/>
              </w:rPr>
              <w:t>Otwarcie Ofert przez Zamawiającego</w:t>
            </w:r>
            <w:r w:rsidRPr="004E63E6">
              <w:rPr>
                <w:rFonts w:cs="Calibri"/>
                <w:color w:val="000000"/>
                <w:sz w:val="20"/>
                <w:szCs w:val="20"/>
              </w:rPr>
              <w:t>:</w:t>
            </w:r>
          </w:p>
          <w:p w14:paraId="79461713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bez konieczności użycia karty kryptograficznej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03B87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54D3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20B46843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43022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28.</w:t>
            </w:r>
          </w:p>
        </w:tc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75F6B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color w:val="000000"/>
                <w:sz w:val="20"/>
                <w:szCs w:val="20"/>
                <w:u w:val="single"/>
              </w:rPr>
              <w:t xml:space="preserve">Strona główna, </w:t>
            </w:r>
            <w:r w:rsidRPr="004E63E6">
              <w:rPr>
                <w:rFonts w:cs="Calibri"/>
                <w:color w:val="000000"/>
                <w:sz w:val="20"/>
                <w:szCs w:val="20"/>
              </w:rPr>
              <w:t>obejmująca co najmniej informacje dot.:</w:t>
            </w:r>
          </w:p>
        </w:tc>
      </w:tr>
      <w:tr w:rsidR="004E63E6" w:rsidRPr="004E63E6" w14:paraId="1458A952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08464" w14:textId="3CDDA92C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a)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3D70E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Tryb postępowania ( automatyczny wybór trybu)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E0F0D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2CD4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360E96B2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45C46" w14:textId="1EAFC49F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b)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4A6B9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 xml:space="preserve">Informacje dot. rodzaju szyfrowania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CD103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B36B5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5CB6C9D8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7F571" w14:textId="5816B93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c)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FD487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Nazwę postępowania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92F23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215D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sz w:val="24"/>
                <w:szCs w:val="24"/>
              </w:rPr>
            </w:pPr>
          </w:p>
        </w:tc>
      </w:tr>
      <w:tr w:rsidR="004E63E6" w:rsidRPr="004E63E6" w14:paraId="365C941C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A543C" w14:textId="7ACC4852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d)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E69CC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Skrócony opis przedmiotu zamówienia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D9572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B0431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sz w:val="24"/>
                <w:szCs w:val="24"/>
              </w:rPr>
            </w:pPr>
          </w:p>
        </w:tc>
      </w:tr>
      <w:tr w:rsidR="004E63E6" w:rsidRPr="004E63E6" w14:paraId="46C495CD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AB484" w14:textId="09FF6DB9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e)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BE439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Numer postępowania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F485A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A93F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sz w:val="24"/>
                <w:szCs w:val="24"/>
              </w:rPr>
            </w:pPr>
          </w:p>
        </w:tc>
      </w:tr>
      <w:tr w:rsidR="004E63E6" w:rsidRPr="004E63E6" w14:paraId="10B7ABEA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3B0FC" w14:textId="27211678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f)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9B9BE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Rodzaj zamówienia (dostawa/usługa/</w:t>
            </w:r>
          </w:p>
          <w:p w14:paraId="7A779426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robota budowlana)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B65BF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B389D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sz w:val="24"/>
                <w:szCs w:val="24"/>
              </w:rPr>
            </w:pPr>
          </w:p>
        </w:tc>
      </w:tr>
      <w:tr w:rsidR="004E63E6" w:rsidRPr="004E63E6" w14:paraId="5E5B6590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AF16B" w14:textId="3B67BF4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g)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C85AA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Kod CPV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0A4E5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D2BD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sz w:val="24"/>
                <w:szCs w:val="24"/>
              </w:rPr>
            </w:pPr>
          </w:p>
        </w:tc>
      </w:tr>
      <w:tr w:rsidR="004E63E6" w:rsidRPr="004E63E6" w14:paraId="720E0E00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43B66" w14:textId="1621DDCA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h)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79C17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Numer i datę ogłoszenia (wysłania/opublikowania)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BBE59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24BAE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sz w:val="24"/>
                <w:szCs w:val="24"/>
              </w:rPr>
            </w:pPr>
          </w:p>
        </w:tc>
      </w:tr>
      <w:tr w:rsidR="004E63E6" w:rsidRPr="004E63E6" w14:paraId="35C7CBC3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C1442" w14:textId="2C463D70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i)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1DE00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Szacunkową wartość zamówienia (netto)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E7E6A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48F3C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sz w:val="24"/>
                <w:szCs w:val="24"/>
              </w:rPr>
            </w:pPr>
          </w:p>
        </w:tc>
      </w:tr>
      <w:tr w:rsidR="004E63E6" w:rsidRPr="004E63E6" w14:paraId="3BEA2D81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0BEF2" w14:textId="1DAFCE3A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j)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A3236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Kwotę jaką zamawiający zamierza przeznaczyć na finansowanie zamówienia (brutto)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53BD3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4F14F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sz w:val="24"/>
                <w:szCs w:val="24"/>
              </w:rPr>
            </w:pPr>
          </w:p>
        </w:tc>
      </w:tr>
      <w:tr w:rsidR="004E63E6" w:rsidRPr="004E63E6" w14:paraId="32B857DC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0847C" w14:textId="7C87470E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k)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73BA0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Wymaganą wartość wadium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33E7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0966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sz w:val="24"/>
                <w:szCs w:val="24"/>
              </w:rPr>
            </w:pPr>
          </w:p>
        </w:tc>
      </w:tr>
      <w:tr w:rsidR="004E63E6" w:rsidRPr="004E63E6" w14:paraId="7B8A6207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F6989" w14:textId="6CBDE8EE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l)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0AC13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Podział zamówienia na części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61FAF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A3AB1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sz w:val="24"/>
                <w:szCs w:val="24"/>
              </w:rPr>
            </w:pPr>
          </w:p>
        </w:tc>
      </w:tr>
      <w:tr w:rsidR="004E63E6" w:rsidRPr="004E63E6" w14:paraId="7F6F3E75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FA80F" w14:textId="4C9DF49C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ł)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F0CE8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0" w:line="256" w:lineRule="auto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Informację o progu postępowania:</w:t>
            </w:r>
          </w:p>
          <w:p w14:paraId="06DF08BC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0" w:line="256" w:lineRule="auto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- powyżej progu UE;</w:t>
            </w:r>
          </w:p>
          <w:p w14:paraId="355ECFB7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0" w:line="256" w:lineRule="auto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lastRenderedPageBreak/>
              <w:t>- poniżej progu UE;</w:t>
            </w:r>
          </w:p>
          <w:p w14:paraId="11537AE5" w14:textId="688B9ACE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 xml:space="preserve">- poniżej </w:t>
            </w:r>
            <w:r w:rsidR="00220929">
              <w:rPr>
                <w:rFonts w:cs="Calibri"/>
                <w:color w:val="000000"/>
                <w:sz w:val="20"/>
                <w:szCs w:val="20"/>
              </w:rPr>
              <w:t>progów o których mowa w art. 2 ust 1 ustawy Pzp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E6DBF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lastRenderedPageBreak/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507F6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sz w:val="24"/>
                <w:szCs w:val="24"/>
              </w:rPr>
            </w:pPr>
          </w:p>
        </w:tc>
      </w:tr>
      <w:tr w:rsidR="004E63E6" w:rsidRPr="004E63E6" w14:paraId="5D0DDA7D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C0364" w14:textId="62BDF224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m)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AFAF4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Data przekazania i publikacji ogłoszenia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A4480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9EAA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sz w:val="24"/>
                <w:szCs w:val="24"/>
              </w:rPr>
            </w:pPr>
          </w:p>
        </w:tc>
      </w:tr>
      <w:tr w:rsidR="004E63E6" w:rsidRPr="004E63E6" w14:paraId="27866219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3DBA0" w14:textId="2BFF3761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n)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D90BF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Termin składania ofert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6C08A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16BE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sz w:val="24"/>
                <w:szCs w:val="24"/>
              </w:rPr>
            </w:pPr>
          </w:p>
        </w:tc>
      </w:tr>
      <w:tr w:rsidR="004E63E6" w:rsidRPr="004E63E6" w14:paraId="372D3A16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E2236" w14:textId="78FC5814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o)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3563F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Termin otwarcia ofert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0868F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6BCFF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sz w:val="24"/>
                <w:szCs w:val="24"/>
              </w:rPr>
            </w:pPr>
          </w:p>
        </w:tc>
      </w:tr>
      <w:tr w:rsidR="004E63E6" w:rsidRPr="004E63E6" w14:paraId="47D633E5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A215A" w14:textId="03CC014A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p)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E5ED9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Termin związania ofertą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98CE9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FBDEE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sz w:val="24"/>
                <w:szCs w:val="24"/>
              </w:rPr>
            </w:pPr>
          </w:p>
        </w:tc>
      </w:tr>
      <w:tr w:rsidR="004E63E6" w:rsidRPr="004E63E6" w14:paraId="50ABDAF2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1A943" w14:textId="445A1779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r)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75DB6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Zmiana terminu składania i otwarcia ofert w tym zmiana terminu związania ofertą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2D806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62DE7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sz w:val="24"/>
                <w:szCs w:val="24"/>
              </w:rPr>
            </w:pPr>
          </w:p>
        </w:tc>
      </w:tr>
      <w:tr w:rsidR="004E63E6" w:rsidRPr="004E63E6" w14:paraId="4430A5C6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B628F" w14:textId="4F436183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s)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0F054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Warunki udziału w postępowaniu z możliwością podziału na części zamówienia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07B0B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D1522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sz w:val="24"/>
                <w:szCs w:val="24"/>
              </w:rPr>
            </w:pPr>
          </w:p>
        </w:tc>
      </w:tr>
      <w:tr w:rsidR="004E63E6" w:rsidRPr="004E63E6" w14:paraId="49CB063D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47067" w14:textId="6700AF49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8E03B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części zamówienia ( oferty częściowe)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F15D7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5D436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sz w:val="24"/>
                <w:szCs w:val="24"/>
              </w:rPr>
            </w:pPr>
          </w:p>
        </w:tc>
      </w:tr>
      <w:tr w:rsidR="004E63E6" w:rsidRPr="004E63E6" w14:paraId="1E83A95E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B3E36" w14:textId="2051756A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u)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E4E40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Kryteria oceny ofert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C9C4F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538E0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sz w:val="24"/>
                <w:szCs w:val="24"/>
              </w:rPr>
            </w:pPr>
          </w:p>
        </w:tc>
      </w:tr>
      <w:tr w:rsidR="004E63E6" w:rsidRPr="004E63E6" w14:paraId="7545E833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53345" w14:textId="70121A94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w)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CB9C8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Kryteria oceny ofert przy trybach negocjacyjnych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FEDB8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914C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sz w:val="24"/>
                <w:szCs w:val="24"/>
              </w:rPr>
            </w:pPr>
          </w:p>
        </w:tc>
      </w:tr>
      <w:tr w:rsidR="004E63E6" w:rsidRPr="004E63E6" w14:paraId="7D8C41C3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9D355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29.</w:t>
            </w:r>
          </w:p>
        </w:tc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D1F72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color w:val="000000"/>
                <w:sz w:val="20"/>
                <w:szCs w:val="20"/>
                <w:u w:val="single"/>
              </w:rPr>
              <w:t>Karta postępowania</w:t>
            </w:r>
            <w:r w:rsidRPr="004E63E6">
              <w:rPr>
                <w:rFonts w:cs="Calibri"/>
                <w:color w:val="000000"/>
                <w:sz w:val="20"/>
                <w:szCs w:val="20"/>
              </w:rPr>
              <w:t xml:space="preserve"> obejmująca co najmniej informacje dot.</w:t>
            </w:r>
            <w:r w:rsidRPr="004E63E6">
              <w:rPr>
                <w:rFonts w:cs="Calibri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4E63E6" w:rsidRPr="004E63E6" w14:paraId="4438A117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3BE85" w14:textId="01928D04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a)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09E5A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Listy dokumentów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7B8B6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60C09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4FB7BB79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8D7CE" w14:textId="6E387FA2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b)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BDB9E" w14:textId="572DE1CD" w:rsidR="004E63E6" w:rsidRPr="004E63E6" w:rsidRDefault="00B2433B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Dane osoby wprowadzającej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517D0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F511D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447102CC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FE70C" w14:textId="08855800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c)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FAC3F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Nazwa dokumentu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FD484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88772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08732A85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5128B" w14:textId="0353169B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d)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52E73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Typ dokumentu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39DFC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ACD4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2EFB4533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2DA34" w14:textId="2596E844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e)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9C4F9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Widoczność dokumentu (zewnętrzna/wewnętrzna)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65442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B2C9D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049143D7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A77E9" w14:textId="295935C6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f)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7234C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Datę dodania/Publikacji dokumentu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20BFA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248D6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6E3688EE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43997" w14:textId="5E70B8D5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g)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22F51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Status dokumentu ( roboczy/opublikowany)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E31FC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05841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54A1467A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01210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h)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1D689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Wycofanie/zmiana dokumentu (aktualny/nieaktualny) z możliwością podglądu dokumentu nieaktualnego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04719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45157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737D32DB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9A849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30.</w:t>
            </w:r>
          </w:p>
        </w:tc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9DCEC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color w:val="000000"/>
                <w:sz w:val="20"/>
                <w:szCs w:val="20"/>
                <w:u w:val="single"/>
              </w:rPr>
              <w:t>Dokumentacja postępowania</w:t>
            </w:r>
            <w:r w:rsidRPr="004E63E6">
              <w:rPr>
                <w:rFonts w:cs="Calibri"/>
                <w:color w:val="000000"/>
                <w:sz w:val="20"/>
                <w:szCs w:val="20"/>
              </w:rPr>
              <w:t xml:space="preserve"> obejmująca co najmniej informacje dot.</w:t>
            </w:r>
            <w:r w:rsidRPr="004E63E6">
              <w:rPr>
                <w:rFonts w:cs="Calibri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4E63E6" w:rsidRPr="004E63E6" w14:paraId="6755C969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4F5B2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a)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26423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Listy dokumentów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86E94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6F1C3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25A823FB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CBFD9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b)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8C798" w14:textId="1E5A87CC" w:rsidR="004E63E6" w:rsidRPr="004E63E6" w:rsidRDefault="00B2433B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Dane osoby wprowadzającej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DCAF1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F4648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07FD72FF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91658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c)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B16B8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Nazwa i typ dokumentu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36823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ED1A4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340EF760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16220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d)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E3605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Widoczność (zewnętrzna/wewnętrzna)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B5A33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01E16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06B2FBBE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4FF5B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e)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52BF6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Datę i godzinę dodania dokumentu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45767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9FEDA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016140E5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055F5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f)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E58BE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Status dokumentu (roboczy/opublikowany)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F4877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D619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1A7E6541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3536E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31.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46C52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b/>
                <w:color w:val="000000"/>
                <w:sz w:val="20"/>
                <w:szCs w:val="20"/>
                <w:u w:val="single"/>
              </w:rPr>
              <w:t>Oferty</w:t>
            </w:r>
            <w:r w:rsidRPr="004E63E6">
              <w:rPr>
                <w:rFonts w:cs="Calibri"/>
                <w:color w:val="000000"/>
                <w:sz w:val="20"/>
                <w:szCs w:val="20"/>
              </w:rPr>
              <w:t xml:space="preserve"> :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C3E19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71F09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04530EFB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F1EF0" w14:textId="142A7B82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a)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2E376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Numer oferty lub numer porządkowy - nadany przez system/platformę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CEC86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AB589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76D6521F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26E3B" w14:textId="3CD0F71A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b)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B8602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Nazwa Wykonawcy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0B386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3F4E3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731A2293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96F2B" w14:textId="37A48839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lastRenderedPageBreak/>
              <w:t>c)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A7A7F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Data i czas złożenia oferty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A249F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B8A00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7E4F6DE0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D55EA" w14:textId="3E0ABC23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d)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5DD3B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Status oferty ( złożona/otwarta)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4F780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7C5E2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6BA0F24A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73777" w14:textId="3CE064DB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e)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7AB46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Dane imienne składającego ofertę</w:t>
            </w:r>
          </w:p>
          <w:p w14:paraId="03524425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Szczegóły oferty - oferta podstawowa (formularz ofertowy) ; załączniki do oferty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CFD43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CA133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714F4A6C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BEA76" w14:textId="0789ECBF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f)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E61CB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 xml:space="preserve">Automatyczna weryfikacja podpisów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A9A0A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3DB0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541FEAD8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70800" w14:textId="514BFDEE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g)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A97BA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Manualna obsługa oferty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BAF76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70320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798C48FF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142FF" w14:textId="6B59632F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h)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42B5E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Ranking ofert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0A339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26EAB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0CACFCCE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9454B" w14:textId="5F3EE61A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i)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3FC07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Automatyczne udostępnianie ofert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871B6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F0C70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6A00B922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B35B0" w14:textId="0B0E602B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j)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78C63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Dostęp do raportu udostępniania ofert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17794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5126D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60BCD611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B4FE1" w14:textId="418C1A9A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k)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42E3F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Możliwość utajnienia części oferty ( tajemnica przedsiębiorstwa)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F19FB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65A9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07898C09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D3A91" w14:textId="36E55CA3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l)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CB833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Znacznik utajnienia oferty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3491B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85CB6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78699598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DE78C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32.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8BB20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color w:val="000000"/>
                <w:sz w:val="20"/>
                <w:szCs w:val="20"/>
                <w:u w:val="single"/>
              </w:rPr>
            </w:pPr>
            <w:r w:rsidRPr="004E63E6">
              <w:rPr>
                <w:rFonts w:cs="Calibri"/>
                <w:b/>
                <w:color w:val="000000"/>
                <w:sz w:val="20"/>
                <w:szCs w:val="20"/>
                <w:u w:val="single"/>
              </w:rPr>
              <w:t>Pytania do postępowania: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FAF96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FFC2A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65F96A6D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CED38" w14:textId="181FB920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a)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540B4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Data wpływu pytania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01E8C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09CBA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74D975F1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4D627" w14:textId="140DC749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b)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867FE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Użytkownik ( zalogowany/niezalogowany)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A3C3D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5B625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72F8D950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E89D9" w14:textId="6FA2FA02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c)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B27DE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Status (nowe/zaakceptowane)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547EA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4B4CC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6DCFE87A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5BEC8" w14:textId="5A5E0B4C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d)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4EE14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Data udzielenia odpowiedzi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E2C90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06C1B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1F17EA46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671A7" w14:textId="64E4441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e)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2EBB5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Potwierdzenie odbioru pytania/odpowiedzi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96901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E1491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3A611BD1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352F9" w14:textId="24150C43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f)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3089B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Możliwość zadawania pytań do dokumentacji postępowania przez Wykonawcę nie zalogowanego do systemu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DD662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650A7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69B0FD3A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4F239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33.</w:t>
            </w:r>
          </w:p>
        </w:tc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D519F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color w:val="000000"/>
                <w:sz w:val="20"/>
                <w:szCs w:val="20"/>
              </w:rPr>
              <w:t>Korespondencja z Wykonawcami:</w:t>
            </w:r>
          </w:p>
        </w:tc>
      </w:tr>
      <w:tr w:rsidR="004E63E6" w:rsidRPr="004E63E6" w14:paraId="17F03A41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F8A50" w14:textId="56841B03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a)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9FCA7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Nazwa dokumentu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E411F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533C8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2D5717BF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784BC" w14:textId="250D3688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b)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C182F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Dodane przez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88E86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0A782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sz w:val="24"/>
                <w:szCs w:val="24"/>
              </w:rPr>
            </w:pPr>
          </w:p>
        </w:tc>
      </w:tr>
      <w:tr w:rsidR="004E63E6" w:rsidRPr="004E63E6" w14:paraId="7E162AB1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6B50F" w14:textId="06F1BD3A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c)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CBC8B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Data dodania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9EDE7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67E1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sz w:val="24"/>
                <w:szCs w:val="24"/>
              </w:rPr>
            </w:pPr>
          </w:p>
        </w:tc>
      </w:tr>
      <w:tr w:rsidR="004E63E6" w:rsidRPr="004E63E6" w14:paraId="1CE6EA45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0CBF3" w14:textId="02F507EE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d)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D08AA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Data wysłania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21DFF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5C156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sz w:val="24"/>
                <w:szCs w:val="24"/>
              </w:rPr>
            </w:pPr>
          </w:p>
        </w:tc>
      </w:tr>
      <w:tr w:rsidR="004E63E6" w:rsidRPr="004E63E6" w14:paraId="4CC9BA3D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60D5D" w14:textId="0D3DEF3C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e)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BA0BF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Status ( roboczy/wysłany)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291CF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848B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sz w:val="24"/>
                <w:szCs w:val="24"/>
              </w:rPr>
            </w:pPr>
          </w:p>
        </w:tc>
      </w:tr>
      <w:tr w:rsidR="004E63E6" w:rsidRPr="004E63E6" w14:paraId="54EE484B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A85CE" w14:textId="1C0F8600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f)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C3343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Potwierdzenie pobrania dokumentu przez adresata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75BE5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D2FC4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sz w:val="24"/>
                <w:szCs w:val="24"/>
              </w:rPr>
            </w:pPr>
          </w:p>
        </w:tc>
      </w:tr>
      <w:tr w:rsidR="004E63E6" w:rsidRPr="004E63E6" w14:paraId="3666A5AD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85A22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34.</w:t>
            </w:r>
          </w:p>
        </w:tc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6B1FA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color w:val="000000"/>
                <w:sz w:val="20"/>
                <w:szCs w:val="20"/>
              </w:rPr>
              <w:t>Inne wymagania</w:t>
            </w:r>
            <w:r w:rsidRPr="004E63E6">
              <w:rPr>
                <w:rFonts w:cs="Calibri"/>
                <w:color w:val="000000"/>
                <w:sz w:val="20"/>
                <w:szCs w:val="20"/>
              </w:rPr>
              <w:t>:</w:t>
            </w:r>
          </w:p>
        </w:tc>
      </w:tr>
      <w:tr w:rsidR="004E63E6" w:rsidRPr="004E63E6" w14:paraId="6ABFFD73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EC03B" w14:textId="1A947720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a)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15DDE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Zegar sprzężony z serwerem czasu Głównego Urzędu Miar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ADD99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40926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68D06B2D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B0E59" w14:textId="4CAAB5A4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b)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269EA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Możliwość podglądu "Strony głównej" i "Karty postępowania" przez Wykonawcę nie zalogowanego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5F9F8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36F44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432233A9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C97A2" w14:textId="4C0740D0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c)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1E61C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Możliwość wycofania/zmiany oferty przed terminem do składania ofert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5AC38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B756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68EDE0F7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4B6EF" w14:textId="4D4E40D5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lastRenderedPageBreak/>
              <w:t>d)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AAED1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Historia operacji z podaniem dokładnej daty i czasu operacji oaz imienia i nazwiska osoby wykonującej operację.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1400C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E813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278AB72A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C4930" w14:textId="4E19F9FA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e)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067AB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Potwierdzenie wysłanej korespondencji do/od Wykonawcy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5CB8F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0EE2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19782590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18F8A" w14:textId="5597DA6A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f)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C6D56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Generowanie protokołu postępowania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B4BAB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A747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</w:tbl>
    <w:p w14:paraId="27B61344" w14:textId="77777777" w:rsidR="004E63E6" w:rsidRDefault="004E63E6" w:rsidP="00CB5AE9">
      <w:pPr>
        <w:pStyle w:val="Nagwek3"/>
        <w:spacing w:before="0"/>
        <w:jc w:val="both"/>
        <w:rPr>
          <w:rFonts w:ascii="Calibri" w:hAnsi="Calibri" w:cs="Calibri"/>
          <w:b w:val="0"/>
          <w:color w:val="auto"/>
        </w:rPr>
      </w:pPr>
    </w:p>
    <w:p w14:paraId="3904C71D" w14:textId="439651EC" w:rsidR="00CB5AE9" w:rsidRPr="00F8143C" w:rsidRDefault="00CB5AE9" w:rsidP="00CB5AE9">
      <w:pPr>
        <w:pStyle w:val="Nagwek3"/>
        <w:spacing w:before="0"/>
        <w:jc w:val="both"/>
        <w:rPr>
          <w:rFonts w:ascii="Calibri" w:hAnsi="Calibri" w:cs="Calibri"/>
          <w:b w:val="0"/>
          <w:color w:val="auto"/>
        </w:rPr>
      </w:pPr>
      <w:r w:rsidRPr="00F8143C">
        <w:rPr>
          <w:rFonts w:ascii="Calibri" w:hAnsi="Calibri" w:cs="Calibri"/>
          <w:b w:val="0"/>
          <w:color w:val="auto"/>
        </w:rPr>
        <w:t>Użyte w kolumnie nr 3 s</w:t>
      </w:r>
      <w:r w:rsidR="000C011E">
        <w:rPr>
          <w:rFonts w:ascii="Calibri" w:hAnsi="Calibri" w:cs="Calibri"/>
          <w:b w:val="0"/>
          <w:color w:val="auto"/>
        </w:rPr>
        <w:t>łowo "TAK" - oznacza bezwzględne</w:t>
      </w:r>
      <w:r w:rsidRPr="00F8143C">
        <w:rPr>
          <w:rFonts w:ascii="Calibri" w:hAnsi="Calibri" w:cs="Calibri"/>
          <w:b w:val="0"/>
          <w:color w:val="auto"/>
        </w:rPr>
        <w:t xml:space="preserve"> </w:t>
      </w:r>
      <w:r w:rsidR="000C011E">
        <w:rPr>
          <w:rFonts w:ascii="Calibri" w:hAnsi="Calibri" w:cs="Calibri"/>
          <w:b w:val="0"/>
          <w:color w:val="auto"/>
        </w:rPr>
        <w:t>posiadanie przez System/Platformę daną funkcjonalność</w:t>
      </w:r>
      <w:r w:rsidRPr="00F8143C">
        <w:rPr>
          <w:rFonts w:ascii="Calibri" w:hAnsi="Calibri" w:cs="Calibri"/>
          <w:b w:val="0"/>
          <w:color w:val="auto"/>
        </w:rPr>
        <w:t xml:space="preserve">. Nie spełnienie tego wymogu powoduje odrzucenie oferty.  </w:t>
      </w:r>
    </w:p>
    <w:p w14:paraId="07576673" w14:textId="77777777" w:rsidR="006C765A" w:rsidRDefault="006C765A" w:rsidP="0002410F">
      <w:pPr>
        <w:pStyle w:val="Default"/>
        <w:spacing w:after="57"/>
        <w:rPr>
          <w:b/>
          <w:color w:val="auto"/>
        </w:rPr>
      </w:pPr>
    </w:p>
    <w:p w14:paraId="3F02051F" w14:textId="77777777" w:rsidR="00E758F3" w:rsidRDefault="00E758F3" w:rsidP="00E758F3">
      <w:pPr>
        <w:pStyle w:val="Default"/>
        <w:spacing w:after="57"/>
        <w:jc w:val="center"/>
        <w:rPr>
          <w:b/>
          <w:color w:val="auto"/>
        </w:rPr>
      </w:pPr>
      <w:r>
        <w:rPr>
          <w:b/>
          <w:color w:val="auto"/>
        </w:rPr>
        <w:t>PARAMETRY OCENIANE W KRYTERIUM OCENY OFERT:</w:t>
      </w:r>
    </w:p>
    <w:p w14:paraId="4B8B4AB5" w14:textId="0FFE3067" w:rsidR="00E758F3" w:rsidRDefault="00E758F3" w:rsidP="00E758F3">
      <w:pPr>
        <w:pStyle w:val="Default"/>
        <w:spacing w:after="57"/>
        <w:jc w:val="center"/>
        <w:rPr>
          <w:b/>
          <w:color w:val="auto"/>
        </w:rPr>
      </w:pPr>
      <w:r>
        <w:rPr>
          <w:b/>
          <w:color w:val="auto"/>
        </w:rPr>
        <w:t xml:space="preserve"> „FUNKCJONALNOŚĆ”</w:t>
      </w:r>
    </w:p>
    <w:p w14:paraId="39BDD06E" w14:textId="77777777" w:rsidR="006C765A" w:rsidRPr="005A0DA2" w:rsidRDefault="006C765A" w:rsidP="0002410F">
      <w:pPr>
        <w:pStyle w:val="Default"/>
        <w:spacing w:after="57"/>
        <w:rPr>
          <w:b/>
          <w:color w:val="auto"/>
        </w:rPr>
      </w:pPr>
    </w:p>
    <w:p w14:paraId="76718D81" w14:textId="4EBCD588" w:rsidR="00F71A80" w:rsidRDefault="0087169B" w:rsidP="0002410F">
      <w:pPr>
        <w:pStyle w:val="Default"/>
        <w:spacing w:after="57"/>
        <w:rPr>
          <w:b/>
          <w:color w:val="auto"/>
        </w:rPr>
      </w:pPr>
      <w:r w:rsidRPr="005A0DA2">
        <w:rPr>
          <w:b/>
          <w:color w:val="auto"/>
        </w:rPr>
        <w:t xml:space="preserve">Kryterium </w:t>
      </w:r>
      <w:r w:rsidR="00BF7918" w:rsidRPr="005A0DA2">
        <w:rPr>
          <w:b/>
          <w:color w:val="auto"/>
        </w:rPr>
        <w:t>nr 2</w:t>
      </w:r>
      <w:r w:rsidRPr="005A0DA2">
        <w:rPr>
          <w:b/>
          <w:color w:val="auto"/>
        </w:rPr>
        <w:t xml:space="preserve">: FUNKCJONALNOŚĆ </w:t>
      </w:r>
      <w:r w:rsidR="00362A7E" w:rsidRPr="005A0DA2">
        <w:rPr>
          <w:b/>
          <w:color w:val="auto"/>
        </w:rPr>
        <w:t>–</w:t>
      </w:r>
      <w:r w:rsidRPr="005A0DA2">
        <w:rPr>
          <w:b/>
          <w:color w:val="auto"/>
        </w:rPr>
        <w:t xml:space="preserve"> </w:t>
      </w:r>
      <w:r w:rsidR="00CB5AE9" w:rsidRPr="005A0DA2">
        <w:rPr>
          <w:b/>
          <w:color w:val="auto"/>
        </w:rPr>
        <w:t xml:space="preserve">waga kryterium </w:t>
      </w:r>
      <w:r w:rsidR="000C011E" w:rsidRPr="005A0DA2">
        <w:rPr>
          <w:b/>
          <w:color w:val="auto"/>
        </w:rPr>
        <w:t>4</w:t>
      </w:r>
      <w:r w:rsidRPr="005A0DA2">
        <w:rPr>
          <w:b/>
          <w:color w:val="auto"/>
        </w:rPr>
        <w:t>0</w:t>
      </w:r>
      <w:r w:rsidR="005A0DA2" w:rsidRPr="005A0DA2">
        <w:rPr>
          <w:b/>
          <w:color w:val="auto"/>
        </w:rPr>
        <w:t xml:space="preserve"> pkt </w:t>
      </w:r>
      <w:r w:rsidR="005A0DA2" w:rsidRPr="005A0DA2">
        <w:rPr>
          <w:rFonts w:cstheme="minorHAnsi"/>
          <w:b/>
          <w:bCs/>
        </w:rPr>
        <w:t>(waga podana w punktach)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161"/>
        <w:gridCol w:w="2076"/>
        <w:gridCol w:w="3119"/>
      </w:tblGrid>
      <w:tr w:rsidR="00BF7918" w14:paraId="12BA2D94" w14:textId="77777777" w:rsidTr="00BF7918"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7D4E975A" w14:textId="77777777" w:rsidR="00BF7918" w:rsidRPr="00A24F03" w:rsidRDefault="00BF7918" w:rsidP="00BF7918">
            <w:pPr>
              <w:pStyle w:val="Default"/>
              <w:jc w:val="center"/>
              <w:rPr>
                <w:b/>
                <w:color w:val="auto"/>
              </w:rPr>
            </w:pPr>
            <w:r w:rsidRPr="00A24F03">
              <w:rPr>
                <w:b/>
                <w:color w:val="auto"/>
              </w:rPr>
              <w:t>Lp.</w:t>
            </w:r>
          </w:p>
        </w:tc>
        <w:tc>
          <w:tcPr>
            <w:tcW w:w="4161" w:type="dxa"/>
            <w:shd w:val="clear" w:color="auto" w:fill="D9D9D9" w:themeFill="background1" w:themeFillShade="D9"/>
            <w:vAlign w:val="center"/>
          </w:tcPr>
          <w:p w14:paraId="4B1163E3" w14:textId="77777777" w:rsidR="00BF7918" w:rsidRPr="00A24F03" w:rsidRDefault="00BF7918" w:rsidP="00BF7918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Rodzaj funkcji dodatkowej</w:t>
            </w:r>
          </w:p>
        </w:tc>
        <w:tc>
          <w:tcPr>
            <w:tcW w:w="2076" w:type="dxa"/>
            <w:shd w:val="clear" w:color="auto" w:fill="D9D9D9" w:themeFill="background1" w:themeFillShade="D9"/>
            <w:vAlign w:val="center"/>
          </w:tcPr>
          <w:p w14:paraId="7531CF9B" w14:textId="77777777" w:rsidR="00BF7918" w:rsidRPr="00A24F03" w:rsidRDefault="00BF7918" w:rsidP="00BF7918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Parametr – funkcje dodatkowe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12F66CD7" w14:textId="64607090" w:rsidR="00BF7918" w:rsidRPr="00A24F03" w:rsidRDefault="00BF7918" w:rsidP="00BF7918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Opis  - potwierdzenie parametru – funkcji dodatkowych</w:t>
            </w:r>
            <w:r w:rsidR="005F740B">
              <w:rPr>
                <w:b/>
                <w:color w:val="auto"/>
              </w:rPr>
              <w:t xml:space="preserve"> (wypełnia Wykonawca)</w:t>
            </w:r>
          </w:p>
        </w:tc>
      </w:tr>
      <w:tr w:rsidR="00BF7918" w:rsidRPr="00F8143C" w14:paraId="44FEEE76" w14:textId="77777777" w:rsidTr="00BF7918">
        <w:tc>
          <w:tcPr>
            <w:tcW w:w="675" w:type="dxa"/>
            <w:vAlign w:val="center"/>
          </w:tcPr>
          <w:p w14:paraId="0B734675" w14:textId="77777777" w:rsidR="00BF7918" w:rsidRPr="00F8143C" w:rsidRDefault="00BF7918" w:rsidP="00BF7918">
            <w:pPr>
              <w:pStyle w:val="Default"/>
              <w:spacing w:line="276" w:lineRule="auto"/>
              <w:jc w:val="center"/>
              <w:rPr>
                <w:b/>
                <w:i/>
                <w:color w:val="auto"/>
              </w:rPr>
            </w:pPr>
            <w:r>
              <w:rPr>
                <w:b/>
                <w:i/>
                <w:color w:val="auto"/>
              </w:rPr>
              <w:t>1</w:t>
            </w:r>
          </w:p>
        </w:tc>
        <w:tc>
          <w:tcPr>
            <w:tcW w:w="4161" w:type="dxa"/>
            <w:vAlign w:val="center"/>
          </w:tcPr>
          <w:p w14:paraId="6062B91D" w14:textId="77777777" w:rsidR="00BF7918" w:rsidRPr="00F8143C" w:rsidRDefault="00BF7918" w:rsidP="00BF7918">
            <w:pPr>
              <w:pStyle w:val="Default"/>
              <w:spacing w:line="276" w:lineRule="auto"/>
              <w:jc w:val="center"/>
              <w:rPr>
                <w:b/>
                <w:i/>
                <w:color w:val="auto"/>
              </w:rPr>
            </w:pPr>
            <w:r>
              <w:rPr>
                <w:b/>
                <w:i/>
                <w:color w:val="auto"/>
              </w:rPr>
              <w:t>2</w:t>
            </w:r>
          </w:p>
        </w:tc>
        <w:tc>
          <w:tcPr>
            <w:tcW w:w="2076" w:type="dxa"/>
            <w:vAlign w:val="center"/>
          </w:tcPr>
          <w:p w14:paraId="466479BB" w14:textId="77777777" w:rsidR="00BF7918" w:rsidRPr="00F8143C" w:rsidRDefault="00BF7918" w:rsidP="00BF7918">
            <w:pPr>
              <w:pStyle w:val="Default"/>
              <w:spacing w:line="276" w:lineRule="auto"/>
              <w:jc w:val="center"/>
              <w:rPr>
                <w:b/>
                <w:i/>
                <w:color w:val="auto"/>
              </w:rPr>
            </w:pPr>
            <w:r>
              <w:rPr>
                <w:b/>
                <w:i/>
                <w:color w:val="auto"/>
              </w:rPr>
              <w:t>3</w:t>
            </w:r>
          </w:p>
        </w:tc>
        <w:tc>
          <w:tcPr>
            <w:tcW w:w="3119" w:type="dxa"/>
            <w:vAlign w:val="center"/>
          </w:tcPr>
          <w:p w14:paraId="179EDFDD" w14:textId="77777777" w:rsidR="00BF7918" w:rsidRPr="00F8143C" w:rsidRDefault="00BF7918" w:rsidP="00BF7918">
            <w:pPr>
              <w:pStyle w:val="Default"/>
              <w:spacing w:line="276" w:lineRule="auto"/>
              <w:jc w:val="center"/>
              <w:rPr>
                <w:b/>
                <w:i/>
                <w:color w:val="auto"/>
              </w:rPr>
            </w:pPr>
            <w:r>
              <w:rPr>
                <w:b/>
                <w:i/>
                <w:color w:val="auto"/>
              </w:rPr>
              <w:t>4</w:t>
            </w:r>
          </w:p>
        </w:tc>
      </w:tr>
      <w:tr w:rsidR="00BF7918" w14:paraId="2E99D0E9" w14:textId="77777777" w:rsidTr="00BF7918">
        <w:tc>
          <w:tcPr>
            <w:tcW w:w="675" w:type="dxa"/>
            <w:vAlign w:val="center"/>
          </w:tcPr>
          <w:p w14:paraId="29C2F19B" w14:textId="72635A85" w:rsidR="00BF7918" w:rsidRDefault="000C011E" w:rsidP="00CB5AE9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</w:t>
            </w:r>
            <w:r w:rsidR="00CB5AE9">
              <w:rPr>
                <w:b/>
                <w:color w:val="auto"/>
              </w:rPr>
              <w:t>.</w:t>
            </w:r>
          </w:p>
        </w:tc>
        <w:tc>
          <w:tcPr>
            <w:tcW w:w="4161" w:type="dxa"/>
          </w:tcPr>
          <w:p w14:paraId="36BB8A25" w14:textId="10C78B7C" w:rsidR="00BF7918" w:rsidRPr="00AF6B03" w:rsidRDefault="000C011E" w:rsidP="005A0DA2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pl-PL"/>
              </w:rPr>
            </w:pPr>
            <w:r w:rsidRPr="00AF6B03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>Generator dokumentów, pism (m.in. SWZ, oświadczeń, wezwań, zawiadomień)</w:t>
            </w:r>
          </w:p>
        </w:tc>
        <w:tc>
          <w:tcPr>
            <w:tcW w:w="2076" w:type="dxa"/>
            <w:vAlign w:val="center"/>
          </w:tcPr>
          <w:p w14:paraId="53AF882E" w14:textId="77777777" w:rsidR="00BF7918" w:rsidRDefault="00BF7918" w:rsidP="00CB5AE9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Podać </w:t>
            </w:r>
          </w:p>
          <w:p w14:paraId="10082548" w14:textId="18978BF9" w:rsidR="00BF7918" w:rsidRDefault="000C011E" w:rsidP="00CB5AE9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TAK - </w:t>
            </w:r>
            <w:r w:rsidR="009C1265">
              <w:rPr>
                <w:b/>
                <w:color w:val="auto"/>
              </w:rPr>
              <w:t>1</w:t>
            </w:r>
            <w:r w:rsidR="0002113E">
              <w:rPr>
                <w:b/>
                <w:color w:val="auto"/>
              </w:rPr>
              <w:t>5</w:t>
            </w:r>
            <w:r>
              <w:rPr>
                <w:b/>
                <w:color w:val="auto"/>
              </w:rPr>
              <w:t xml:space="preserve"> pkt</w:t>
            </w:r>
          </w:p>
          <w:p w14:paraId="238AE318" w14:textId="08E19F1C" w:rsidR="00BF7918" w:rsidRPr="00A24F03" w:rsidRDefault="00BF7918" w:rsidP="00CB5AE9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NIE - 0 pkt</w:t>
            </w:r>
          </w:p>
        </w:tc>
        <w:tc>
          <w:tcPr>
            <w:tcW w:w="3119" w:type="dxa"/>
          </w:tcPr>
          <w:p w14:paraId="2236E271" w14:textId="77777777" w:rsidR="00BF7918" w:rsidRPr="007F0AC4" w:rsidRDefault="00BF7918" w:rsidP="00CB5AE9">
            <w:pPr>
              <w:pStyle w:val="Default"/>
              <w:rPr>
                <w:b/>
                <w:i/>
                <w:iCs/>
                <w:color w:val="auto"/>
              </w:rPr>
            </w:pPr>
          </w:p>
        </w:tc>
      </w:tr>
      <w:tr w:rsidR="00BF7918" w14:paraId="3A6F6656" w14:textId="77777777" w:rsidTr="00BF7918">
        <w:tc>
          <w:tcPr>
            <w:tcW w:w="675" w:type="dxa"/>
            <w:vAlign w:val="center"/>
          </w:tcPr>
          <w:p w14:paraId="5DF03589" w14:textId="24CE4EE2" w:rsidR="00BF7918" w:rsidRDefault="000C011E" w:rsidP="00CB5AE9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</w:t>
            </w:r>
            <w:r w:rsidR="00CB5AE9">
              <w:rPr>
                <w:b/>
                <w:color w:val="auto"/>
              </w:rPr>
              <w:t>.</w:t>
            </w:r>
          </w:p>
        </w:tc>
        <w:tc>
          <w:tcPr>
            <w:tcW w:w="4161" w:type="dxa"/>
          </w:tcPr>
          <w:p w14:paraId="6342C021" w14:textId="1F432428" w:rsidR="00BF7918" w:rsidRPr="00AF6B03" w:rsidRDefault="000C011E" w:rsidP="005A0DA2">
            <w:pPr>
              <w:pStyle w:val="Default"/>
              <w:rPr>
                <w:sz w:val="22"/>
                <w:szCs w:val="22"/>
              </w:rPr>
            </w:pPr>
            <w:r w:rsidRPr="00AF6B03">
              <w:rPr>
                <w:sz w:val="22"/>
                <w:szCs w:val="22"/>
              </w:rPr>
              <w:t>Możliwość dodania kilku kodów CPV</w:t>
            </w:r>
          </w:p>
          <w:p w14:paraId="12D19964" w14:textId="77777777" w:rsidR="00BF7918" w:rsidRPr="00AF6B03" w:rsidRDefault="00BF7918" w:rsidP="005A0DA2">
            <w:pPr>
              <w:pStyle w:val="Default"/>
              <w:rPr>
                <w:sz w:val="22"/>
                <w:szCs w:val="22"/>
                <w:highlight w:val="white"/>
              </w:rPr>
            </w:pPr>
          </w:p>
        </w:tc>
        <w:tc>
          <w:tcPr>
            <w:tcW w:w="2076" w:type="dxa"/>
            <w:vAlign w:val="center"/>
          </w:tcPr>
          <w:p w14:paraId="0DF65E48" w14:textId="77777777" w:rsidR="00BF7918" w:rsidRDefault="00BF7918" w:rsidP="00CB5AE9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Podać </w:t>
            </w:r>
          </w:p>
          <w:p w14:paraId="3F8BB88A" w14:textId="12F7C0A1" w:rsidR="00BF7918" w:rsidRDefault="000C011E" w:rsidP="00CB5AE9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TAK - </w:t>
            </w:r>
            <w:r w:rsidR="00CA5DE2">
              <w:rPr>
                <w:b/>
                <w:color w:val="auto"/>
              </w:rPr>
              <w:t>5</w:t>
            </w:r>
            <w:r>
              <w:rPr>
                <w:b/>
                <w:color w:val="auto"/>
              </w:rPr>
              <w:t xml:space="preserve"> pkt</w:t>
            </w:r>
          </w:p>
          <w:p w14:paraId="6E334B70" w14:textId="77777777" w:rsidR="00BF7918" w:rsidRDefault="00BF7918" w:rsidP="00CB5AE9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NIE - 0 pkt</w:t>
            </w:r>
          </w:p>
        </w:tc>
        <w:tc>
          <w:tcPr>
            <w:tcW w:w="3119" w:type="dxa"/>
          </w:tcPr>
          <w:p w14:paraId="40E20890" w14:textId="77777777" w:rsidR="00BF7918" w:rsidRPr="00A24F03" w:rsidRDefault="00BF7918" w:rsidP="00CB5AE9">
            <w:pPr>
              <w:pStyle w:val="Default"/>
              <w:rPr>
                <w:b/>
                <w:color w:val="auto"/>
              </w:rPr>
            </w:pPr>
          </w:p>
        </w:tc>
      </w:tr>
      <w:tr w:rsidR="00BF7918" w14:paraId="0677436C" w14:textId="77777777" w:rsidTr="00BF7918">
        <w:tc>
          <w:tcPr>
            <w:tcW w:w="675" w:type="dxa"/>
            <w:vAlign w:val="center"/>
          </w:tcPr>
          <w:p w14:paraId="5EB5CBE7" w14:textId="4C7846B0" w:rsidR="00BF7918" w:rsidRDefault="000C011E" w:rsidP="00CB5AE9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3</w:t>
            </w:r>
            <w:r w:rsidR="00CB5AE9">
              <w:rPr>
                <w:b/>
                <w:color w:val="auto"/>
              </w:rPr>
              <w:t>.</w:t>
            </w:r>
          </w:p>
        </w:tc>
        <w:tc>
          <w:tcPr>
            <w:tcW w:w="4161" w:type="dxa"/>
          </w:tcPr>
          <w:p w14:paraId="7F5C54E0" w14:textId="41A84581" w:rsidR="00BF7918" w:rsidRPr="00AF6B03" w:rsidRDefault="00B2433B" w:rsidP="005A0DA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Możliwość automatycznej publikacji</w:t>
            </w:r>
            <w:r w:rsidR="006D1EE9">
              <w:rPr>
                <w:sz w:val="22"/>
                <w:szCs w:val="22"/>
              </w:rPr>
              <w:t xml:space="preserve"> kwoty przeznaczonej na realizację zamówienia</w:t>
            </w:r>
          </w:p>
        </w:tc>
        <w:tc>
          <w:tcPr>
            <w:tcW w:w="2076" w:type="dxa"/>
            <w:vAlign w:val="center"/>
          </w:tcPr>
          <w:p w14:paraId="476300BD" w14:textId="77777777" w:rsidR="000C011E" w:rsidRDefault="000C011E" w:rsidP="000C011E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Podać </w:t>
            </w:r>
          </w:p>
          <w:p w14:paraId="3C2024EF" w14:textId="34016868" w:rsidR="000C011E" w:rsidRDefault="000C011E" w:rsidP="000C011E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TAK - </w:t>
            </w:r>
            <w:r w:rsidR="009C1265">
              <w:rPr>
                <w:b/>
                <w:color w:val="auto"/>
              </w:rPr>
              <w:t>5</w:t>
            </w:r>
            <w:r>
              <w:rPr>
                <w:b/>
                <w:color w:val="auto"/>
              </w:rPr>
              <w:t xml:space="preserve"> pkt</w:t>
            </w:r>
          </w:p>
          <w:p w14:paraId="38F90D3E" w14:textId="3835A93C" w:rsidR="00BF7918" w:rsidRDefault="000C011E" w:rsidP="000C011E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NIE - 0 pkt</w:t>
            </w:r>
          </w:p>
        </w:tc>
        <w:tc>
          <w:tcPr>
            <w:tcW w:w="3119" w:type="dxa"/>
          </w:tcPr>
          <w:p w14:paraId="457DCEE7" w14:textId="77777777" w:rsidR="00BF7918" w:rsidRPr="007F0AC4" w:rsidRDefault="00BF7918" w:rsidP="00CB5AE9">
            <w:pPr>
              <w:pStyle w:val="Default"/>
              <w:rPr>
                <w:b/>
                <w:i/>
                <w:iCs/>
                <w:color w:val="auto"/>
              </w:rPr>
            </w:pPr>
          </w:p>
        </w:tc>
      </w:tr>
      <w:tr w:rsidR="00CA5DE2" w14:paraId="582664D1" w14:textId="77777777" w:rsidTr="00BF7918">
        <w:tc>
          <w:tcPr>
            <w:tcW w:w="675" w:type="dxa"/>
            <w:vAlign w:val="center"/>
          </w:tcPr>
          <w:p w14:paraId="0951DA0C" w14:textId="34ABAE5A" w:rsidR="00CA5DE2" w:rsidRDefault="0002113E" w:rsidP="00CB5AE9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4</w:t>
            </w:r>
            <w:r w:rsidR="009C1265">
              <w:rPr>
                <w:b/>
                <w:color w:val="auto"/>
              </w:rPr>
              <w:t>.</w:t>
            </w:r>
          </w:p>
        </w:tc>
        <w:tc>
          <w:tcPr>
            <w:tcW w:w="4161" w:type="dxa"/>
          </w:tcPr>
          <w:p w14:paraId="2426A600" w14:textId="583E2238" w:rsidR="00CA5DE2" w:rsidRDefault="009C1265" w:rsidP="009C12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Elektroniczny </w:t>
            </w:r>
            <w:r w:rsidR="00882ADD">
              <w:rPr>
                <w:sz w:val="22"/>
                <w:szCs w:val="22"/>
              </w:rPr>
              <w:t>f</w:t>
            </w:r>
            <w:r w:rsidR="00CA5DE2">
              <w:rPr>
                <w:sz w:val="22"/>
                <w:szCs w:val="22"/>
              </w:rPr>
              <w:t>ormularz systemow</w:t>
            </w:r>
            <w:r>
              <w:rPr>
                <w:sz w:val="22"/>
                <w:szCs w:val="22"/>
              </w:rPr>
              <w:t>y umożliwiający stworzenie formularza asortymentowo-cenowego zgodnego w wymagania Zamawiającego (min.</w:t>
            </w:r>
            <w:r w:rsidR="00882AD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l.p, </w:t>
            </w:r>
            <w:r w:rsidR="00882ADD">
              <w:rPr>
                <w:sz w:val="22"/>
                <w:szCs w:val="22"/>
              </w:rPr>
              <w:t>o</w:t>
            </w:r>
            <w:r w:rsidRPr="009C1265">
              <w:rPr>
                <w:sz w:val="22"/>
                <w:szCs w:val="22"/>
              </w:rPr>
              <w:t>pis przedmiotu zamówienia</w:t>
            </w:r>
            <w:r>
              <w:rPr>
                <w:sz w:val="22"/>
                <w:szCs w:val="22"/>
              </w:rPr>
              <w:t xml:space="preserve">, </w:t>
            </w:r>
            <w:r w:rsidRPr="009C1265">
              <w:rPr>
                <w:sz w:val="22"/>
                <w:szCs w:val="22"/>
              </w:rPr>
              <w:t>wielkość opakowania lub j.m.</w:t>
            </w:r>
            <w:r>
              <w:rPr>
                <w:sz w:val="22"/>
                <w:szCs w:val="22"/>
              </w:rPr>
              <w:t>, i</w:t>
            </w:r>
            <w:r w:rsidRPr="009C1265">
              <w:rPr>
                <w:sz w:val="22"/>
                <w:szCs w:val="22"/>
              </w:rPr>
              <w:t>lość</w:t>
            </w:r>
            <w:r>
              <w:rPr>
                <w:sz w:val="22"/>
                <w:szCs w:val="22"/>
              </w:rPr>
              <w:t xml:space="preserve">, </w:t>
            </w:r>
            <w:r w:rsidRPr="009C1265">
              <w:rPr>
                <w:sz w:val="22"/>
                <w:szCs w:val="22"/>
              </w:rPr>
              <w:t>cena jednostkowa netto</w:t>
            </w:r>
            <w:r w:rsidR="00882ADD">
              <w:rPr>
                <w:sz w:val="22"/>
                <w:szCs w:val="22"/>
              </w:rPr>
              <w:t xml:space="preserve"> w PLN</w:t>
            </w:r>
            <w:r>
              <w:rPr>
                <w:sz w:val="22"/>
                <w:szCs w:val="22"/>
              </w:rPr>
              <w:t xml:space="preserve">, </w:t>
            </w:r>
            <w:r w:rsidRPr="009C1265">
              <w:rPr>
                <w:sz w:val="22"/>
                <w:szCs w:val="22"/>
              </w:rPr>
              <w:t xml:space="preserve">wartość netto </w:t>
            </w:r>
            <w:r w:rsidR="00882ADD">
              <w:rPr>
                <w:sz w:val="22"/>
                <w:szCs w:val="22"/>
              </w:rPr>
              <w:t xml:space="preserve">w </w:t>
            </w:r>
            <w:r w:rsidRPr="009C1265">
              <w:rPr>
                <w:sz w:val="22"/>
                <w:szCs w:val="22"/>
              </w:rPr>
              <w:t>PLN</w:t>
            </w:r>
            <w:r w:rsidR="00882ADD">
              <w:rPr>
                <w:sz w:val="22"/>
                <w:szCs w:val="22"/>
              </w:rPr>
              <w:t xml:space="preserve">, </w:t>
            </w:r>
            <w:r w:rsidRPr="009C1265">
              <w:rPr>
                <w:sz w:val="22"/>
                <w:szCs w:val="22"/>
              </w:rPr>
              <w:t>stawka % VAT</w:t>
            </w:r>
            <w:r w:rsidR="00882ADD">
              <w:rPr>
                <w:sz w:val="22"/>
                <w:szCs w:val="22"/>
              </w:rPr>
              <w:t xml:space="preserve">, </w:t>
            </w:r>
            <w:r w:rsidRPr="009C1265">
              <w:rPr>
                <w:sz w:val="22"/>
                <w:szCs w:val="22"/>
              </w:rPr>
              <w:t xml:space="preserve">wartość brutto </w:t>
            </w:r>
            <w:r w:rsidR="00882ADD">
              <w:rPr>
                <w:sz w:val="22"/>
                <w:szCs w:val="22"/>
              </w:rPr>
              <w:t xml:space="preserve">w </w:t>
            </w:r>
            <w:r w:rsidRPr="009C1265">
              <w:rPr>
                <w:sz w:val="22"/>
                <w:szCs w:val="22"/>
              </w:rPr>
              <w:t>PLN</w:t>
            </w:r>
            <w:r w:rsidR="00882ADD">
              <w:rPr>
                <w:sz w:val="22"/>
                <w:szCs w:val="22"/>
              </w:rPr>
              <w:t>, p</w:t>
            </w:r>
            <w:r w:rsidRPr="009C1265">
              <w:rPr>
                <w:sz w:val="22"/>
                <w:szCs w:val="22"/>
              </w:rPr>
              <w:t>roducent</w:t>
            </w:r>
            <w:r w:rsidR="00882ADD">
              <w:rPr>
                <w:sz w:val="22"/>
                <w:szCs w:val="22"/>
              </w:rPr>
              <w:t>, n</w:t>
            </w:r>
            <w:r w:rsidRPr="009C1265">
              <w:rPr>
                <w:sz w:val="22"/>
                <w:szCs w:val="22"/>
              </w:rPr>
              <w:t>azwa handlowa</w:t>
            </w:r>
            <w:r w:rsidR="00882ADD">
              <w:rPr>
                <w:sz w:val="22"/>
                <w:szCs w:val="22"/>
              </w:rPr>
              <w:t xml:space="preserve">, </w:t>
            </w:r>
            <w:r w:rsidRPr="009C1265">
              <w:rPr>
                <w:sz w:val="22"/>
                <w:szCs w:val="22"/>
              </w:rPr>
              <w:t>numer katalo</w:t>
            </w:r>
            <w:r w:rsidR="00882ADD">
              <w:rPr>
                <w:sz w:val="22"/>
                <w:szCs w:val="22"/>
              </w:rPr>
              <w:t>g</w:t>
            </w:r>
            <w:r w:rsidRPr="009C1265">
              <w:rPr>
                <w:sz w:val="22"/>
                <w:szCs w:val="22"/>
              </w:rPr>
              <w:t>owy</w:t>
            </w:r>
            <w:r w:rsidR="00882ADD">
              <w:rPr>
                <w:sz w:val="22"/>
                <w:szCs w:val="22"/>
              </w:rPr>
              <w:t>)</w:t>
            </w:r>
          </w:p>
        </w:tc>
        <w:tc>
          <w:tcPr>
            <w:tcW w:w="2076" w:type="dxa"/>
            <w:vAlign w:val="center"/>
          </w:tcPr>
          <w:p w14:paraId="45BB9E7E" w14:textId="77777777" w:rsidR="009C1265" w:rsidRPr="009C1265" w:rsidRDefault="009C1265" w:rsidP="009C1265">
            <w:pPr>
              <w:pStyle w:val="Default"/>
              <w:jc w:val="center"/>
              <w:rPr>
                <w:b/>
                <w:color w:val="auto"/>
              </w:rPr>
            </w:pPr>
            <w:r w:rsidRPr="009C1265">
              <w:rPr>
                <w:b/>
                <w:color w:val="auto"/>
              </w:rPr>
              <w:t xml:space="preserve">Podać </w:t>
            </w:r>
          </w:p>
          <w:p w14:paraId="49BC2429" w14:textId="477C03AB" w:rsidR="009C1265" w:rsidRPr="009C1265" w:rsidRDefault="009C1265" w:rsidP="009C1265">
            <w:pPr>
              <w:pStyle w:val="Default"/>
              <w:jc w:val="center"/>
              <w:rPr>
                <w:b/>
                <w:color w:val="auto"/>
              </w:rPr>
            </w:pPr>
            <w:r w:rsidRPr="009C1265">
              <w:rPr>
                <w:b/>
                <w:color w:val="auto"/>
              </w:rPr>
              <w:t xml:space="preserve">TAK - </w:t>
            </w:r>
            <w:r>
              <w:rPr>
                <w:b/>
                <w:color w:val="auto"/>
              </w:rPr>
              <w:t>1</w:t>
            </w:r>
            <w:r w:rsidR="0002113E">
              <w:rPr>
                <w:b/>
                <w:color w:val="auto"/>
              </w:rPr>
              <w:t>5</w:t>
            </w:r>
            <w:r w:rsidRPr="009C1265">
              <w:rPr>
                <w:b/>
                <w:color w:val="auto"/>
              </w:rPr>
              <w:t xml:space="preserve"> pkt</w:t>
            </w:r>
          </w:p>
          <w:p w14:paraId="79BB04D8" w14:textId="51C4114F" w:rsidR="00CA5DE2" w:rsidRDefault="009C1265" w:rsidP="009C1265">
            <w:pPr>
              <w:pStyle w:val="Default"/>
              <w:jc w:val="center"/>
              <w:rPr>
                <w:b/>
                <w:color w:val="auto"/>
              </w:rPr>
            </w:pPr>
            <w:r w:rsidRPr="009C1265">
              <w:rPr>
                <w:b/>
                <w:color w:val="auto"/>
              </w:rPr>
              <w:t>NIE - 0 pkt</w:t>
            </w:r>
          </w:p>
        </w:tc>
        <w:tc>
          <w:tcPr>
            <w:tcW w:w="3119" w:type="dxa"/>
          </w:tcPr>
          <w:p w14:paraId="16B5D12D" w14:textId="77777777" w:rsidR="00CA5DE2" w:rsidRPr="007F0AC4" w:rsidRDefault="00CA5DE2" w:rsidP="00CB5AE9">
            <w:pPr>
              <w:pStyle w:val="Default"/>
              <w:rPr>
                <w:b/>
                <w:i/>
                <w:iCs/>
                <w:color w:val="auto"/>
              </w:rPr>
            </w:pPr>
          </w:p>
        </w:tc>
      </w:tr>
    </w:tbl>
    <w:p w14:paraId="68281DE3" w14:textId="7C6F5B26" w:rsidR="005A0DA2" w:rsidRDefault="005A0DA2" w:rsidP="005A0DA2">
      <w:pPr>
        <w:pStyle w:val="western"/>
        <w:spacing w:before="0" w:beforeAutospacing="0"/>
        <w:rPr>
          <w:rFonts w:asciiTheme="minorHAnsi" w:hAnsiTheme="minorHAnsi" w:cs="Arial"/>
          <w:b/>
          <w:i w:val="0"/>
        </w:rPr>
      </w:pPr>
    </w:p>
    <w:p w14:paraId="5708A9EE" w14:textId="77777777" w:rsidR="005E2F5D" w:rsidRPr="00F508C4" w:rsidRDefault="005E2F5D" w:rsidP="005A0DA2">
      <w:pPr>
        <w:pStyle w:val="western"/>
        <w:spacing w:before="0" w:beforeAutospacing="0"/>
        <w:rPr>
          <w:rFonts w:asciiTheme="minorHAnsi" w:hAnsiTheme="minorHAnsi" w:cs="Arial"/>
          <w:b/>
          <w:i w:val="0"/>
        </w:rPr>
      </w:pPr>
    </w:p>
    <w:p w14:paraId="660F6B46" w14:textId="77777777" w:rsidR="005A0DA2" w:rsidRDefault="005A0DA2" w:rsidP="005A0DA2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     </w:t>
      </w:r>
      <w:r>
        <w:rPr>
          <w:rFonts w:cs="Calibri"/>
          <w:sz w:val="24"/>
          <w:szCs w:val="24"/>
        </w:rPr>
        <w:tab/>
        <w:t xml:space="preserve">                                   </w:t>
      </w:r>
      <w:r>
        <w:rPr>
          <w:rFonts w:cs="Calibri"/>
          <w:sz w:val="24"/>
          <w:szCs w:val="24"/>
        </w:rPr>
        <w:tab/>
        <w:t>…..……………………………….</w:t>
      </w:r>
    </w:p>
    <w:p w14:paraId="78934626" w14:textId="7E9D87CA" w:rsidR="005A0DA2" w:rsidRDefault="005A0DA2" w:rsidP="005A0DA2">
      <w:pPr>
        <w:spacing w:after="0" w:line="240" w:lineRule="auto"/>
        <w:ind w:left="5954" w:hanging="6096"/>
        <w:jc w:val="center"/>
        <w:rPr>
          <w:rFonts w:eastAsia="Times New Roman" w:cstheme="minorHAnsi"/>
          <w:i/>
          <w:sz w:val="18"/>
          <w:szCs w:val="18"/>
        </w:rPr>
      </w:pPr>
      <w:r>
        <w:rPr>
          <w:i/>
        </w:rPr>
        <w:t>(miejscowość,  data)                                                                                   (</w:t>
      </w:r>
      <w:r w:rsidR="005E2F5D">
        <w:rPr>
          <w:rFonts w:eastAsia="Times New Roman" w:cstheme="minorHAnsi"/>
          <w:i/>
          <w:sz w:val="18"/>
          <w:szCs w:val="18"/>
        </w:rPr>
        <w:t>P</w:t>
      </w:r>
      <w:r>
        <w:rPr>
          <w:rFonts w:eastAsia="Times New Roman" w:cstheme="minorHAnsi"/>
          <w:i/>
          <w:sz w:val="18"/>
          <w:szCs w:val="18"/>
        </w:rPr>
        <w:t>odpis osoby uprawnionej do reprezentowania Wykonawcy</w:t>
      </w:r>
      <w:r>
        <w:rPr>
          <w:i/>
        </w:rPr>
        <w:t>)</w:t>
      </w:r>
    </w:p>
    <w:p w14:paraId="79E35A8E" w14:textId="47ECF2B6" w:rsidR="00EC7511" w:rsidRPr="00485705" w:rsidRDefault="00EC7511" w:rsidP="005A0DA2">
      <w:pPr>
        <w:spacing w:after="0"/>
        <w:rPr>
          <w:i/>
        </w:rPr>
      </w:pPr>
    </w:p>
    <w:sectPr w:rsidR="00EC7511" w:rsidRPr="00485705" w:rsidSect="00E758F3">
      <w:headerReference w:type="default" r:id="rId9"/>
      <w:footerReference w:type="default" r:id="rId10"/>
      <w:pgSz w:w="11906" w:h="16838"/>
      <w:pgMar w:top="1417" w:right="849" w:bottom="1417" w:left="1417" w:header="708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A65A7" w14:textId="77777777" w:rsidR="00F86FFC" w:rsidRDefault="00F86FFC" w:rsidP="0002410F">
      <w:pPr>
        <w:spacing w:after="0" w:line="240" w:lineRule="auto"/>
      </w:pPr>
      <w:r>
        <w:separator/>
      </w:r>
    </w:p>
  </w:endnote>
  <w:endnote w:type="continuationSeparator" w:id="0">
    <w:p w14:paraId="4F436BEE" w14:textId="77777777" w:rsidR="00F86FFC" w:rsidRDefault="00F86FFC" w:rsidP="00024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hitney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52837" w14:textId="77777777" w:rsidR="00410315" w:rsidRPr="00216A63" w:rsidRDefault="00410315" w:rsidP="009C37A9">
    <w:pPr>
      <w:pStyle w:val="Stopka"/>
      <w:jc w:val="center"/>
      <w:rPr>
        <w:rFonts w:ascii="Arial Narrow" w:hAnsi="Arial Narrow"/>
        <w:i/>
        <w:sz w:val="18"/>
        <w:szCs w:val="18"/>
      </w:rPr>
    </w:pPr>
    <w:r w:rsidRPr="00216A63">
      <w:rPr>
        <w:rFonts w:ascii="Arial Narrow" w:hAnsi="Arial Narrow"/>
        <w:i/>
        <w:sz w:val="18"/>
        <w:szCs w:val="18"/>
      </w:rPr>
      <w:t xml:space="preserve">Strona </w:t>
    </w:r>
    <w:r w:rsidRPr="00216A63">
      <w:rPr>
        <w:rFonts w:ascii="Arial Narrow" w:hAnsi="Arial Narrow"/>
        <w:i/>
        <w:sz w:val="18"/>
        <w:szCs w:val="18"/>
      </w:rPr>
      <w:fldChar w:fldCharType="begin"/>
    </w:r>
    <w:r w:rsidRPr="00216A63">
      <w:rPr>
        <w:rFonts w:ascii="Arial Narrow" w:hAnsi="Arial Narrow"/>
        <w:i/>
        <w:sz w:val="18"/>
        <w:szCs w:val="18"/>
      </w:rPr>
      <w:instrText>PAGE</w:instrText>
    </w:r>
    <w:r w:rsidRPr="00216A63">
      <w:rPr>
        <w:rFonts w:ascii="Arial Narrow" w:hAnsi="Arial Narrow"/>
        <w:i/>
        <w:sz w:val="18"/>
        <w:szCs w:val="18"/>
      </w:rPr>
      <w:fldChar w:fldCharType="separate"/>
    </w:r>
    <w:r w:rsidR="005A0DA2">
      <w:rPr>
        <w:rFonts w:ascii="Arial Narrow" w:hAnsi="Arial Narrow"/>
        <w:i/>
        <w:noProof/>
        <w:sz w:val="18"/>
        <w:szCs w:val="18"/>
      </w:rPr>
      <w:t>1</w:t>
    </w:r>
    <w:r w:rsidRPr="00216A63">
      <w:rPr>
        <w:rFonts w:ascii="Arial Narrow" w:hAnsi="Arial Narrow"/>
        <w:i/>
        <w:sz w:val="18"/>
        <w:szCs w:val="18"/>
      </w:rPr>
      <w:fldChar w:fldCharType="end"/>
    </w:r>
    <w:r w:rsidRPr="00216A63">
      <w:rPr>
        <w:rFonts w:ascii="Arial Narrow" w:hAnsi="Arial Narrow"/>
        <w:i/>
        <w:sz w:val="18"/>
        <w:szCs w:val="18"/>
      </w:rPr>
      <w:t xml:space="preserve"> z </w:t>
    </w:r>
    <w:r w:rsidRPr="00216A63">
      <w:rPr>
        <w:rFonts w:ascii="Arial Narrow" w:hAnsi="Arial Narrow"/>
        <w:i/>
        <w:sz w:val="18"/>
        <w:szCs w:val="18"/>
      </w:rPr>
      <w:fldChar w:fldCharType="begin"/>
    </w:r>
    <w:r w:rsidRPr="00216A63">
      <w:rPr>
        <w:rFonts w:ascii="Arial Narrow" w:hAnsi="Arial Narrow"/>
        <w:i/>
        <w:sz w:val="18"/>
        <w:szCs w:val="18"/>
      </w:rPr>
      <w:instrText>NUMPAGES</w:instrText>
    </w:r>
    <w:r w:rsidRPr="00216A63">
      <w:rPr>
        <w:rFonts w:ascii="Arial Narrow" w:hAnsi="Arial Narrow"/>
        <w:i/>
        <w:sz w:val="18"/>
        <w:szCs w:val="18"/>
      </w:rPr>
      <w:fldChar w:fldCharType="separate"/>
    </w:r>
    <w:r w:rsidR="005A0DA2">
      <w:rPr>
        <w:rFonts w:ascii="Arial Narrow" w:hAnsi="Arial Narrow"/>
        <w:i/>
        <w:noProof/>
        <w:sz w:val="18"/>
        <w:szCs w:val="18"/>
      </w:rPr>
      <w:t>7</w:t>
    </w:r>
    <w:r w:rsidRPr="00216A63">
      <w:rPr>
        <w:rFonts w:ascii="Arial Narrow" w:hAnsi="Arial Narrow"/>
        <w:i/>
        <w:sz w:val="18"/>
        <w:szCs w:val="18"/>
      </w:rPr>
      <w:fldChar w:fldCharType="end"/>
    </w:r>
  </w:p>
  <w:p w14:paraId="24F4BE18" w14:textId="77777777" w:rsidR="00410315" w:rsidRDefault="004103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DFEAA" w14:textId="77777777" w:rsidR="00F86FFC" w:rsidRDefault="00F86FFC" w:rsidP="0002410F">
      <w:pPr>
        <w:spacing w:after="0" w:line="240" w:lineRule="auto"/>
      </w:pPr>
      <w:r>
        <w:separator/>
      </w:r>
    </w:p>
  </w:footnote>
  <w:footnote w:type="continuationSeparator" w:id="0">
    <w:p w14:paraId="0AF73E88" w14:textId="77777777" w:rsidR="00F86FFC" w:rsidRDefault="00F86FFC" w:rsidP="00024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A9ED5" w14:textId="4AA955F6" w:rsidR="00F5202D" w:rsidRDefault="00F5202D" w:rsidP="00F5202D">
    <w:pPr>
      <w:pStyle w:val="Nagwek"/>
    </w:pPr>
    <w:r>
      <w:t xml:space="preserve">          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06010"/>
    <w:multiLevelType w:val="hybridMultilevel"/>
    <w:tmpl w:val="2FE846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07BAC"/>
    <w:multiLevelType w:val="multilevel"/>
    <w:tmpl w:val="8E82A0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7C058C0"/>
    <w:multiLevelType w:val="hybridMultilevel"/>
    <w:tmpl w:val="0646E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8857CA"/>
    <w:multiLevelType w:val="hybridMultilevel"/>
    <w:tmpl w:val="2F82190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8C72E4C"/>
    <w:multiLevelType w:val="multilevel"/>
    <w:tmpl w:val="BB344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10F"/>
    <w:rsid w:val="00003522"/>
    <w:rsid w:val="00017782"/>
    <w:rsid w:val="0002113E"/>
    <w:rsid w:val="00021183"/>
    <w:rsid w:val="0002410F"/>
    <w:rsid w:val="000318A2"/>
    <w:rsid w:val="000327EA"/>
    <w:rsid w:val="00035037"/>
    <w:rsid w:val="00060748"/>
    <w:rsid w:val="00060FAF"/>
    <w:rsid w:val="00065119"/>
    <w:rsid w:val="000664DA"/>
    <w:rsid w:val="00097C64"/>
    <w:rsid w:val="000C011E"/>
    <w:rsid w:val="000C426D"/>
    <w:rsid w:val="000D20BE"/>
    <w:rsid w:val="000D2AD7"/>
    <w:rsid w:val="000E5226"/>
    <w:rsid w:val="00114457"/>
    <w:rsid w:val="00122602"/>
    <w:rsid w:val="001311EB"/>
    <w:rsid w:val="00146617"/>
    <w:rsid w:val="00155441"/>
    <w:rsid w:val="0017108D"/>
    <w:rsid w:val="0018461B"/>
    <w:rsid w:val="00197FB5"/>
    <w:rsid w:val="00197FF7"/>
    <w:rsid w:val="001E0526"/>
    <w:rsid w:val="001E2159"/>
    <w:rsid w:val="0022064F"/>
    <w:rsid w:val="00220929"/>
    <w:rsid w:val="00222C23"/>
    <w:rsid w:val="00265AF7"/>
    <w:rsid w:val="0028409F"/>
    <w:rsid w:val="002B05B3"/>
    <w:rsid w:val="002B25BE"/>
    <w:rsid w:val="002B2FE5"/>
    <w:rsid w:val="00311011"/>
    <w:rsid w:val="00335128"/>
    <w:rsid w:val="0034193F"/>
    <w:rsid w:val="003439F0"/>
    <w:rsid w:val="00350564"/>
    <w:rsid w:val="0035361A"/>
    <w:rsid w:val="00357672"/>
    <w:rsid w:val="00362A7E"/>
    <w:rsid w:val="003670D5"/>
    <w:rsid w:val="00367BF2"/>
    <w:rsid w:val="00367D98"/>
    <w:rsid w:val="003705FB"/>
    <w:rsid w:val="00382781"/>
    <w:rsid w:val="0038681C"/>
    <w:rsid w:val="003B16A1"/>
    <w:rsid w:val="003B26D9"/>
    <w:rsid w:val="003B38CE"/>
    <w:rsid w:val="003B521C"/>
    <w:rsid w:val="003B745B"/>
    <w:rsid w:val="003E034B"/>
    <w:rsid w:val="003E0F2A"/>
    <w:rsid w:val="003E5EBC"/>
    <w:rsid w:val="003F7035"/>
    <w:rsid w:val="00402E23"/>
    <w:rsid w:val="00406872"/>
    <w:rsid w:val="00410315"/>
    <w:rsid w:val="004408CC"/>
    <w:rsid w:val="0044232C"/>
    <w:rsid w:val="00444E76"/>
    <w:rsid w:val="00453BBB"/>
    <w:rsid w:val="00454509"/>
    <w:rsid w:val="00485705"/>
    <w:rsid w:val="0049206A"/>
    <w:rsid w:val="004D1912"/>
    <w:rsid w:val="004E3493"/>
    <w:rsid w:val="004E63E6"/>
    <w:rsid w:val="00502A9A"/>
    <w:rsid w:val="005060D7"/>
    <w:rsid w:val="00547B99"/>
    <w:rsid w:val="0055661C"/>
    <w:rsid w:val="00560620"/>
    <w:rsid w:val="00571257"/>
    <w:rsid w:val="005A02EB"/>
    <w:rsid w:val="005A0DA2"/>
    <w:rsid w:val="005B0574"/>
    <w:rsid w:val="005C5CD9"/>
    <w:rsid w:val="005E2F5D"/>
    <w:rsid w:val="005E5ACE"/>
    <w:rsid w:val="005F740B"/>
    <w:rsid w:val="006042A4"/>
    <w:rsid w:val="0062192D"/>
    <w:rsid w:val="00637A46"/>
    <w:rsid w:val="00642BD6"/>
    <w:rsid w:val="00667475"/>
    <w:rsid w:val="00672FB7"/>
    <w:rsid w:val="00673FFD"/>
    <w:rsid w:val="00680310"/>
    <w:rsid w:val="00680575"/>
    <w:rsid w:val="00684FF6"/>
    <w:rsid w:val="00687B31"/>
    <w:rsid w:val="006967EF"/>
    <w:rsid w:val="006C1E19"/>
    <w:rsid w:val="006C4BD0"/>
    <w:rsid w:val="006C765A"/>
    <w:rsid w:val="006D1EE9"/>
    <w:rsid w:val="006D4F90"/>
    <w:rsid w:val="006F4250"/>
    <w:rsid w:val="00727A59"/>
    <w:rsid w:val="00736B37"/>
    <w:rsid w:val="00741FE1"/>
    <w:rsid w:val="007512DD"/>
    <w:rsid w:val="007644C7"/>
    <w:rsid w:val="007A375B"/>
    <w:rsid w:val="007A54CB"/>
    <w:rsid w:val="007A7222"/>
    <w:rsid w:val="007B2DAB"/>
    <w:rsid w:val="007E311F"/>
    <w:rsid w:val="007E40B8"/>
    <w:rsid w:val="007F0556"/>
    <w:rsid w:val="007F0AC4"/>
    <w:rsid w:val="007F1E71"/>
    <w:rsid w:val="007F7171"/>
    <w:rsid w:val="008003C9"/>
    <w:rsid w:val="008037E1"/>
    <w:rsid w:val="00804F22"/>
    <w:rsid w:val="00823BA5"/>
    <w:rsid w:val="0083270D"/>
    <w:rsid w:val="00842CE2"/>
    <w:rsid w:val="0086044F"/>
    <w:rsid w:val="00860C69"/>
    <w:rsid w:val="00866014"/>
    <w:rsid w:val="0087169B"/>
    <w:rsid w:val="00882ADD"/>
    <w:rsid w:val="0088697D"/>
    <w:rsid w:val="00890256"/>
    <w:rsid w:val="008A3477"/>
    <w:rsid w:val="008B520D"/>
    <w:rsid w:val="008B5A83"/>
    <w:rsid w:val="008D35FB"/>
    <w:rsid w:val="008D6EBA"/>
    <w:rsid w:val="008E24BF"/>
    <w:rsid w:val="008F08F1"/>
    <w:rsid w:val="008F3087"/>
    <w:rsid w:val="008F5C25"/>
    <w:rsid w:val="009047A5"/>
    <w:rsid w:val="009058D7"/>
    <w:rsid w:val="00906616"/>
    <w:rsid w:val="0091031E"/>
    <w:rsid w:val="009220BE"/>
    <w:rsid w:val="00940D92"/>
    <w:rsid w:val="0094150A"/>
    <w:rsid w:val="009440FA"/>
    <w:rsid w:val="00957A1D"/>
    <w:rsid w:val="00974878"/>
    <w:rsid w:val="00976E55"/>
    <w:rsid w:val="00982A44"/>
    <w:rsid w:val="009C1265"/>
    <w:rsid w:val="009C37A9"/>
    <w:rsid w:val="009E02C5"/>
    <w:rsid w:val="00A26EB8"/>
    <w:rsid w:val="00A32DFB"/>
    <w:rsid w:val="00A66070"/>
    <w:rsid w:val="00A83CEB"/>
    <w:rsid w:val="00A95075"/>
    <w:rsid w:val="00AA1F1C"/>
    <w:rsid w:val="00AA28B8"/>
    <w:rsid w:val="00AC7F1E"/>
    <w:rsid w:val="00AD2D8C"/>
    <w:rsid w:val="00AE2FDB"/>
    <w:rsid w:val="00AE5674"/>
    <w:rsid w:val="00AF0065"/>
    <w:rsid w:val="00AF6B03"/>
    <w:rsid w:val="00B02756"/>
    <w:rsid w:val="00B077F6"/>
    <w:rsid w:val="00B2433B"/>
    <w:rsid w:val="00B66C49"/>
    <w:rsid w:val="00B901B6"/>
    <w:rsid w:val="00B92806"/>
    <w:rsid w:val="00BA3AF8"/>
    <w:rsid w:val="00BC1DA4"/>
    <w:rsid w:val="00BD5EB2"/>
    <w:rsid w:val="00BF657D"/>
    <w:rsid w:val="00BF7918"/>
    <w:rsid w:val="00C1358F"/>
    <w:rsid w:val="00C55CFA"/>
    <w:rsid w:val="00C63120"/>
    <w:rsid w:val="00C660CF"/>
    <w:rsid w:val="00C67442"/>
    <w:rsid w:val="00C80ED5"/>
    <w:rsid w:val="00C91408"/>
    <w:rsid w:val="00C92A7F"/>
    <w:rsid w:val="00C97234"/>
    <w:rsid w:val="00C979B5"/>
    <w:rsid w:val="00CA5DE2"/>
    <w:rsid w:val="00CA7744"/>
    <w:rsid w:val="00CB5AE9"/>
    <w:rsid w:val="00CD1593"/>
    <w:rsid w:val="00CD3541"/>
    <w:rsid w:val="00D052DF"/>
    <w:rsid w:val="00D2662F"/>
    <w:rsid w:val="00D4690F"/>
    <w:rsid w:val="00D67E30"/>
    <w:rsid w:val="00D875E9"/>
    <w:rsid w:val="00D91DA8"/>
    <w:rsid w:val="00DC13CC"/>
    <w:rsid w:val="00DD3328"/>
    <w:rsid w:val="00DD4E8B"/>
    <w:rsid w:val="00DD66FA"/>
    <w:rsid w:val="00DE4BD9"/>
    <w:rsid w:val="00DE54AC"/>
    <w:rsid w:val="00DF52C8"/>
    <w:rsid w:val="00E10687"/>
    <w:rsid w:val="00E54328"/>
    <w:rsid w:val="00E54E79"/>
    <w:rsid w:val="00E56636"/>
    <w:rsid w:val="00E758F3"/>
    <w:rsid w:val="00E945E3"/>
    <w:rsid w:val="00EA299C"/>
    <w:rsid w:val="00EB0AFF"/>
    <w:rsid w:val="00EC62C2"/>
    <w:rsid w:val="00EC7511"/>
    <w:rsid w:val="00ED1327"/>
    <w:rsid w:val="00ED265F"/>
    <w:rsid w:val="00ED3CF0"/>
    <w:rsid w:val="00EF3E36"/>
    <w:rsid w:val="00F01A30"/>
    <w:rsid w:val="00F0634F"/>
    <w:rsid w:val="00F3291F"/>
    <w:rsid w:val="00F45592"/>
    <w:rsid w:val="00F505EF"/>
    <w:rsid w:val="00F5202D"/>
    <w:rsid w:val="00F70DF0"/>
    <w:rsid w:val="00F71A80"/>
    <w:rsid w:val="00F7443F"/>
    <w:rsid w:val="00F8143C"/>
    <w:rsid w:val="00F85614"/>
    <w:rsid w:val="00F861A7"/>
    <w:rsid w:val="00F86FFC"/>
    <w:rsid w:val="00F9675A"/>
    <w:rsid w:val="00FA7A1C"/>
    <w:rsid w:val="00FC1CE8"/>
    <w:rsid w:val="00FC35B6"/>
    <w:rsid w:val="00FE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8786C"/>
  <w15:docId w15:val="{1A3F074E-3AB8-43AC-841D-9699C6C3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10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57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57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857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410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410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02410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0241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410F"/>
    <w:rPr>
      <w:rFonts w:ascii="Calibri" w:eastAsia="Calibri" w:hAnsi="Calibri" w:cs="Times New Roman"/>
    </w:rPr>
  </w:style>
  <w:style w:type="paragraph" w:customStyle="1" w:styleId="Default">
    <w:name w:val="Default"/>
    <w:rsid w:val="0002410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62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62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62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62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62C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2C2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5450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ny1">
    <w:name w:val="Normalny1"/>
    <w:rsid w:val="00C1358F"/>
    <w:pPr>
      <w:spacing w:after="0" w:line="276" w:lineRule="auto"/>
    </w:pPr>
    <w:rPr>
      <w:rFonts w:ascii="Arial" w:eastAsia="Arial" w:hAnsi="Arial" w:cs="Arial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A77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A7744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8570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8570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8570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ista">
    <w:name w:val="List"/>
    <w:basedOn w:val="Normalny"/>
    <w:uiPriority w:val="99"/>
    <w:unhideWhenUsed/>
    <w:rsid w:val="00485705"/>
    <w:pPr>
      <w:ind w:left="283" w:hanging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485705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8570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8570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uiPriority w:val="99"/>
    <w:unhideWhenUsed/>
    <w:rsid w:val="0048570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85705"/>
    <w:rPr>
      <w:rFonts w:ascii="Calibri" w:eastAsia="Calibri" w:hAnsi="Calibri" w:cs="Times New Roman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485705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485705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DE54AC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62A7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62A7E"/>
  </w:style>
  <w:style w:type="paragraph" w:customStyle="1" w:styleId="western">
    <w:name w:val="western"/>
    <w:basedOn w:val="Normalny"/>
    <w:rsid w:val="005A0DA2"/>
    <w:pPr>
      <w:spacing w:before="100" w:beforeAutospacing="1" w:after="0" w:line="240" w:lineRule="auto"/>
      <w:jc w:val="both"/>
    </w:pPr>
    <w:rPr>
      <w:rFonts w:ascii="Times New Roman" w:eastAsia="Times New Roman" w:hAnsi="Times New Roman"/>
      <w:i/>
      <w:iCs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D4A87-692C-43BC-BA98-D617C958A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1525</Words>
  <Characters>9152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Małgorzata Drążek</cp:lastModifiedBy>
  <cp:revision>14</cp:revision>
  <cp:lastPrinted>2025-09-11T06:16:00Z</cp:lastPrinted>
  <dcterms:created xsi:type="dcterms:W3CDTF">2025-09-09T09:48:00Z</dcterms:created>
  <dcterms:modified xsi:type="dcterms:W3CDTF">2025-09-22T10:17:00Z</dcterms:modified>
</cp:coreProperties>
</file>